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1B328" w14:textId="77777777" w:rsidR="00A42110" w:rsidRPr="009731EE" w:rsidRDefault="0059538E" w:rsidP="000962D6">
      <w:pPr>
        <w:tabs>
          <w:tab w:val="left" w:pos="1260"/>
        </w:tabs>
        <w:spacing w:line="4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59538E">
        <w:rPr>
          <w:rFonts w:ascii="標楷體" w:eastAsia="標楷體" w:hAnsi="標楷體" w:hint="eastAsia"/>
          <w:b/>
          <w:bCs/>
          <w:sz w:val="32"/>
          <w:szCs w:val="32"/>
        </w:rPr>
        <w:t>臺南市古蹟歷史建築紀念建築聚落建築群史蹟及文化景觀審議會</w:t>
      </w:r>
    </w:p>
    <w:p w14:paraId="7952CCA3" w14:textId="77777777" w:rsidR="00A42110" w:rsidRDefault="00A42110" w:rsidP="00316A15">
      <w:pPr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9731EE">
        <w:rPr>
          <w:rFonts w:ascii="標楷體" w:eastAsia="標楷體" w:hAnsi="標楷體" w:hint="eastAsia"/>
          <w:b/>
          <w:kern w:val="0"/>
          <w:sz w:val="32"/>
          <w:szCs w:val="32"/>
        </w:rPr>
        <w:t>旁聽申請表</w:t>
      </w:r>
    </w:p>
    <w:p w14:paraId="254045AF" w14:textId="329FA20A" w:rsidR="00CF5F95" w:rsidRPr="00D10F19" w:rsidRDefault="00CF5F95" w:rsidP="00316A15">
      <w:pPr>
        <w:spacing w:afterLines="50" w:after="180" w:line="460" w:lineRule="exact"/>
        <w:ind w:leftChars="118" w:left="283" w:rightChars="108" w:right="259"/>
        <w:rPr>
          <w:rFonts w:ascii="微軟正黑體" w:eastAsia="微軟正黑體" w:hAnsi="微軟正黑體"/>
          <w:bCs/>
          <w:color w:val="0000FF"/>
          <w:kern w:val="0"/>
          <w:sz w:val="28"/>
          <w:szCs w:val="28"/>
          <w:u w:val="single"/>
        </w:rPr>
      </w:pPr>
      <w:r w:rsidRPr="00D10F19">
        <w:rPr>
          <w:rFonts w:ascii="微軟正黑體" w:eastAsia="微軟正黑體" w:hAnsi="微軟正黑體"/>
          <w:bCs/>
          <w:color w:val="0000FF"/>
          <w:kern w:val="0"/>
          <w:sz w:val="28"/>
          <w:szCs w:val="28"/>
        </w:rPr>
        <w:t>本次</w:t>
      </w:r>
      <w:r w:rsidR="00D10F19" w:rsidRPr="00D10F19">
        <w:rPr>
          <w:rFonts w:ascii="微軟正黑體" w:eastAsia="微軟正黑體" w:hAnsi="微軟正黑體"/>
          <w:bCs/>
          <w:color w:val="0000FF"/>
          <w:kern w:val="0"/>
          <w:sz w:val="28"/>
          <w:szCs w:val="28"/>
        </w:rPr>
        <w:t>會議</w:t>
      </w:r>
      <w:r w:rsidRPr="00D10F19">
        <w:rPr>
          <w:rFonts w:ascii="微軟正黑體" w:eastAsia="微軟正黑體" w:hAnsi="微軟正黑體"/>
          <w:bCs/>
          <w:color w:val="0000FF"/>
          <w:kern w:val="0"/>
          <w:sz w:val="28"/>
          <w:szCs w:val="28"/>
        </w:rPr>
        <w:t>地點為</w:t>
      </w:r>
      <w:r w:rsidR="00982050" w:rsidRPr="00D10F19">
        <w:rPr>
          <w:rFonts w:ascii="微軟正黑體" w:eastAsia="微軟正黑體" w:hAnsi="微軟正黑體"/>
          <w:b/>
          <w:color w:val="0000FF"/>
          <w:kern w:val="0"/>
          <w:sz w:val="28"/>
          <w:szCs w:val="28"/>
          <w:u w:val="single"/>
        </w:rPr>
        <w:t>臺南文化創意產業園區</w:t>
      </w:r>
      <w:r w:rsidR="00FC0F77">
        <w:rPr>
          <w:rFonts w:ascii="微軟正黑體" w:eastAsia="微軟正黑體" w:hAnsi="微軟正黑體" w:hint="eastAsia"/>
          <w:b/>
          <w:color w:val="0000FF"/>
          <w:kern w:val="0"/>
          <w:sz w:val="28"/>
          <w:szCs w:val="28"/>
          <w:u w:val="single"/>
        </w:rPr>
        <w:t>3</w:t>
      </w:r>
      <w:r w:rsidR="00982050" w:rsidRPr="00D10F19">
        <w:rPr>
          <w:rFonts w:ascii="微軟正黑體" w:eastAsia="微軟正黑體" w:hAnsi="微軟正黑體"/>
          <w:b/>
          <w:color w:val="0000FF"/>
          <w:kern w:val="0"/>
          <w:sz w:val="28"/>
          <w:szCs w:val="28"/>
          <w:u w:val="single"/>
        </w:rPr>
        <w:t>樓</w:t>
      </w:r>
      <w:r w:rsidR="00FC0F77">
        <w:rPr>
          <w:rFonts w:ascii="微軟正黑體" w:eastAsia="微軟正黑體" w:hAnsi="微軟正黑體" w:hint="eastAsia"/>
          <w:b/>
          <w:color w:val="0000FF"/>
          <w:kern w:val="0"/>
          <w:sz w:val="28"/>
          <w:szCs w:val="28"/>
          <w:u w:val="single"/>
        </w:rPr>
        <w:t>雙喜</w:t>
      </w:r>
      <w:r w:rsidR="00982050" w:rsidRPr="00D10F19">
        <w:rPr>
          <w:rFonts w:ascii="微軟正黑體" w:eastAsia="微軟正黑體" w:hAnsi="微軟正黑體"/>
          <w:b/>
          <w:color w:val="0000FF"/>
          <w:kern w:val="0"/>
          <w:sz w:val="28"/>
          <w:szCs w:val="28"/>
          <w:u w:val="single"/>
        </w:rPr>
        <w:t>展演廳</w:t>
      </w:r>
      <w:r w:rsidR="00982050" w:rsidRPr="00D10F19">
        <w:rPr>
          <w:rFonts w:ascii="微軟正黑體" w:eastAsia="微軟正黑體" w:hAnsi="微軟正黑體"/>
          <w:bCs/>
          <w:color w:val="0000FF"/>
          <w:kern w:val="0"/>
          <w:sz w:val="28"/>
          <w:szCs w:val="28"/>
        </w:rPr>
        <w:t>（東區北門路二段16號）</w:t>
      </w:r>
      <w:r w:rsidR="00D10F19" w:rsidRPr="00D10F19">
        <w:rPr>
          <w:rFonts w:ascii="微軟正黑體" w:eastAsia="微軟正黑體" w:hAnsi="微軟正黑體"/>
          <w:bCs/>
          <w:color w:val="0000FF"/>
          <w:kern w:val="0"/>
          <w:sz w:val="28"/>
          <w:szCs w:val="28"/>
        </w:rPr>
        <w:t>，請依現場工作人員引導進入旁聽室。</w:t>
      </w:r>
    </w:p>
    <w:tbl>
      <w:tblPr>
        <w:tblW w:w="10060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122"/>
        <w:gridCol w:w="2646"/>
        <w:gridCol w:w="1748"/>
        <w:gridCol w:w="3544"/>
      </w:tblGrid>
      <w:tr w:rsidR="00A42110" w:rsidRPr="00FC1472" w14:paraId="18ECA8CD" w14:textId="77777777" w:rsidTr="00316A15">
        <w:trPr>
          <w:trHeight w:val="737"/>
          <w:jc w:val="center"/>
        </w:trPr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17183" w14:textId="154E0879" w:rsidR="00A42110" w:rsidRPr="0059538E" w:rsidRDefault="0061457A" w:rsidP="006F045F">
            <w:pPr>
              <w:suppressAutoHyphens/>
              <w:overflowPunct w:val="0"/>
              <w:autoSpaceDE w:val="0"/>
              <w:autoSpaceDN w:val="0"/>
              <w:snapToGrid w:val="0"/>
              <w:spacing w:beforeLines="50" w:before="180" w:afterLines="50" w:after="180"/>
              <w:ind w:left="1570" w:hangingChars="490" w:hanging="1570"/>
              <w:jc w:val="center"/>
              <w:rPr>
                <w:rFonts w:eastAsia="標楷體"/>
                <w:kern w:val="3"/>
                <w:sz w:val="28"/>
                <w:szCs w:val="28"/>
              </w:rPr>
            </w:pPr>
            <w:r w:rsidRPr="0059538E">
              <w:rPr>
                <w:rFonts w:eastAsia="標楷體"/>
                <w:b/>
                <w:bCs/>
                <w:sz w:val="32"/>
                <w:szCs w:val="32"/>
              </w:rPr>
              <w:t>11</w:t>
            </w:r>
            <w:r w:rsidR="008C5BE1">
              <w:rPr>
                <w:rFonts w:eastAsia="標楷體" w:hint="eastAsia"/>
                <w:b/>
                <w:bCs/>
                <w:sz w:val="32"/>
                <w:szCs w:val="32"/>
              </w:rPr>
              <w:t>5</w:t>
            </w:r>
            <w:r w:rsidR="00A42110" w:rsidRPr="0059538E">
              <w:rPr>
                <w:rFonts w:eastAsia="標楷體"/>
                <w:b/>
                <w:bCs/>
                <w:sz w:val="32"/>
                <w:szCs w:val="32"/>
              </w:rPr>
              <w:t>年度第</w:t>
            </w:r>
            <w:r w:rsidR="008C5BE1">
              <w:rPr>
                <w:rFonts w:eastAsia="標楷體" w:hint="eastAsia"/>
                <w:b/>
                <w:bCs/>
                <w:sz w:val="32"/>
                <w:szCs w:val="32"/>
              </w:rPr>
              <w:t>1</w:t>
            </w:r>
            <w:r w:rsidR="00A42110" w:rsidRPr="0059538E">
              <w:rPr>
                <w:rFonts w:eastAsia="標楷體"/>
                <w:b/>
                <w:bCs/>
                <w:sz w:val="32"/>
                <w:szCs w:val="32"/>
              </w:rPr>
              <w:t>次</w:t>
            </w:r>
            <w:r w:rsidR="00CC6CE8" w:rsidRPr="0059538E">
              <w:rPr>
                <w:rFonts w:eastAsia="標楷體"/>
                <w:b/>
                <w:bCs/>
                <w:sz w:val="32"/>
                <w:szCs w:val="32"/>
              </w:rPr>
              <w:t>會</w:t>
            </w:r>
            <w:r w:rsidR="00541AE2" w:rsidRPr="0059538E">
              <w:rPr>
                <w:rFonts w:eastAsia="標楷體"/>
                <w:b/>
                <w:bCs/>
                <w:sz w:val="32"/>
                <w:szCs w:val="32"/>
              </w:rPr>
              <w:t>議</w:t>
            </w:r>
            <w:r w:rsidR="00CF5F95">
              <w:rPr>
                <w:rFonts w:eastAsia="標楷體" w:hint="eastAsia"/>
                <w:b/>
                <w:bCs/>
                <w:sz w:val="32"/>
                <w:szCs w:val="32"/>
              </w:rPr>
              <w:t>（</w:t>
            </w:r>
            <w:r w:rsidR="00CF5F95">
              <w:rPr>
                <w:rFonts w:eastAsia="標楷體" w:hint="eastAsia"/>
                <w:b/>
                <w:bCs/>
                <w:sz w:val="32"/>
                <w:szCs w:val="32"/>
              </w:rPr>
              <w:t>11</w:t>
            </w:r>
            <w:r w:rsidR="008C5BE1">
              <w:rPr>
                <w:rFonts w:eastAsia="標楷體" w:hint="eastAsia"/>
                <w:b/>
                <w:bCs/>
                <w:sz w:val="32"/>
                <w:szCs w:val="32"/>
              </w:rPr>
              <w:t>5</w:t>
            </w:r>
            <w:r w:rsidR="00CF5F95">
              <w:rPr>
                <w:rFonts w:eastAsia="標楷體" w:hint="eastAsia"/>
                <w:b/>
                <w:bCs/>
                <w:sz w:val="32"/>
                <w:szCs w:val="32"/>
              </w:rPr>
              <w:t>年</w:t>
            </w:r>
            <w:r w:rsidR="008C5BE1">
              <w:rPr>
                <w:rFonts w:eastAsia="標楷體" w:hint="eastAsia"/>
                <w:b/>
                <w:bCs/>
                <w:sz w:val="32"/>
                <w:szCs w:val="32"/>
              </w:rPr>
              <w:t>3</w:t>
            </w:r>
            <w:r w:rsidR="00CF5F95">
              <w:rPr>
                <w:rFonts w:eastAsia="標楷體" w:hint="eastAsia"/>
                <w:b/>
                <w:bCs/>
                <w:sz w:val="32"/>
                <w:szCs w:val="32"/>
              </w:rPr>
              <w:t>月</w:t>
            </w:r>
            <w:r w:rsidR="00FC0F77">
              <w:rPr>
                <w:rFonts w:eastAsia="標楷體" w:hint="eastAsia"/>
                <w:b/>
                <w:bCs/>
                <w:sz w:val="32"/>
                <w:szCs w:val="32"/>
              </w:rPr>
              <w:t>2</w:t>
            </w:r>
            <w:r w:rsidR="008C5BE1">
              <w:rPr>
                <w:rFonts w:eastAsia="標楷體" w:hint="eastAsia"/>
                <w:b/>
                <w:bCs/>
                <w:sz w:val="32"/>
                <w:szCs w:val="32"/>
              </w:rPr>
              <w:t>0</w:t>
            </w:r>
            <w:r w:rsidR="00CF5F95">
              <w:rPr>
                <w:rFonts w:eastAsia="標楷體" w:hint="eastAsia"/>
                <w:b/>
                <w:bCs/>
                <w:sz w:val="32"/>
                <w:szCs w:val="32"/>
              </w:rPr>
              <w:t>日）</w:t>
            </w:r>
          </w:p>
        </w:tc>
      </w:tr>
      <w:tr w:rsidR="00587BC7" w:rsidRPr="00FC1472" w14:paraId="3719973C" w14:textId="77777777" w:rsidTr="00316A15">
        <w:trPr>
          <w:trHeight w:val="737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47DD7" w14:textId="77777777" w:rsidR="00587BC7" w:rsidRPr="00887583" w:rsidRDefault="00587BC7" w:rsidP="00D10F19">
            <w:pPr>
              <w:suppressAutoHyphens/>
              <w:overflowPunct w:val="0"/>
              <w:autoSpaceDE w:val="0"/>
              <w:autoSpaceDN w:val="0"/>
              <w:spacing w:line="380" w:lineRule="exact"/>
              <w:jc w:val="center"/>
              <w:rPr>
                <w:rFonts w:eastAsia="標楷體"/>
                <w:kern w:val="3"/>
                <w:sz w:val="28"/>
                <w:szCs w:val="28"/>
              </w:rPr>
            </w:pPr>
            <w:r w:rsidRPr="00887583">
              <w:rPr>
                <w:rFonts w:eastAsia="標楷體"/>
                <w:kern w:val="0"/>
                <w:sz w:val="28"/>
                <w:szCs w:val="28"/>
                <w:fitText w:val="1400" w:id="-1447888384"/>
              </w:rPr>
              <w:t>申請人姓名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7C540" w14:textId="77777777" w:rsidR="00587BC7" w:rsidRPr="00FC1472" w:rsidRDefault="00587BC7" w:rsidP="00D10F19">
            <w:pPr>
              <w:suppressAutoHyphens/>
              <w:overflowPunct w:val="0"/>
              <w:autoSpaceDE w:val="0"/>
              <w:autoSpaceDN w:val="0"/>
              <w:spacing w:line="380" w:lineRule="exact"/>
              <w:jc w:val="both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72935" w14:textId="35809C36" w:rsidR="00587BC7" w:rsidRPr="00FC1472" w:rsidRDefault="00587BC7" w:rsidP="00D10F19">
            <w:pPr>
              <w:suppressAutoHyphens/>
              <w:overflowPunct w:val="0"/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587BC7">
              <w:rPr>
                <w:rFonts w:eastAsia="標楷體"/>
                <w:spacing w:val="140"/>
                <w:kern w:val="0"/>
                <w:sz w:val="28"/>
                <w:szCs w:val="28"/>
                <w:fitText w:val="840" w:id="-1152114176"/>
              </w:rPr>
              <w:t>單</w:t>
            </w:r>
            <w:r w:rsidRPr="00587BC7">
              <w:rPr>
                <w:rFonts w:eastAsia="標楷體"/>
                <w:kern w:val="0"/>
                <w:sz w:val="28"/>
                <w:szCs w:val="28"/>
                <w:fitText w:val="840" w:id="-1152114176"/>
              </w:rPr>
              <w:t>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C71E2" w14:textId="6BECDC99" w:rsidR="00587BC7" w:rsidRPr="00FC1472" w:rsidRDefault="00587BC7" w:rsidP="00D10F19">
            <w:pPr>
              <w:suppressAutoHyphens/>
              <w:overflowPunct w:val="0"/>
              <w:autoSpaceDE w:val="0"/>
              <w:autoSpaceDN w:val="0"/>
              <w:spacing w:line="380" w:lineRule="exact"/>
              <w:jc w:val="both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</w:p>
        </w:tc>
      </w:tr>
      <w:tr w:rsidR="00587BC7" w:rsidRPr="00FC1472" w14:paraId="4E5640B2" w14:textId="77777777" w:rsidTr="00316A15">
        <w:trPr>
          <w:trHeight w:val="737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BB21C" w14:textId="18BD50F4" w:rsidR="00587BC7" w:rsidRPr="00887583" w:rsidRDefault="00587BC7" w:rsidP="00D10F19">
            <w:pPr>
              <w:suppressAutoHyphens/>
              <w:overflowPunct w:val="0"/>
              <w:autoSpaceDE w:val="0"/>
              <w:autoSpaceDN w:val="0"/>
              <w:spacing w:line="380" w:lineRule="exact"/>
              <w:jc w:val="center"/>
              <w:rPr>
                <w:rFonts w:eastAsia="標楷體"/>
                <w:kern w:val="3"/>
                <w:sz w:val="28"/>
                <w:szCs w:val="28"/>
              </w:rPr>
            </w:pPr>
            <w:r w:rsidRPr="00587BC7">
              <w:rPr>
                <w:rFonts w:eastAsia="標楷體"/>
                <w:spacing w:val="420"/>
                <w:kern w:val="0"/>
                <w:sz w:val="28"/>
                <w:szCs w:val="28"/>
                <w:fitText w:val="1400" w:id="-1447888128"/>
              </w:rPr>
              <w:t>電</w:t>
            </w:r>
            <w:r w:rsidRPr="00587BC7">
              <w:rPr>
                <w:rFonts w:eastAsia="標楷體"/>
                <w:kern w:val="0"/>
                <w:sz w:val="28"/>
                <w:szCs w:val="28"/>
                <w:fitText w:val="1400" w:id="-1447888128"/>
              </w:rPr>
              <w:t>話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04B1C" w14:textId="77777777" w:rsidR="00587BC7" w:rsidRPr="00FC1472" w:rsidRDefault="00587BC7" w:rsidP="00D10F19">
            <w:pPr>
              <w:suppressAutoHyphens/>
              <w:overflowPunct w:val="0"/>
              <w:autoSpaceDE w:val="0"/>
              <w:autoSpaceDN w:val="0"/>
              <w:spacing w:line="380" w:lineRule="exact"/>
              <w:jc w:val="both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E2BD8" w14:textId="01BBFA83" w:rsidR="00587BC7" w:rsidRPr="00FC1472" w:rsidRDefault="00587BC7" w:rsidP="00D10F19">
            <w:pPr>
              <w:suppressAutoHyphens/>
              <w:overflowPunct w:val="0"/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887583">
              <w:rPr>
                <w:rFonts w:eastAsia="標楷體"/>
                <w:kern w:val="3"/>
                <w:sz w:val="28"/>
                <w:szCs w:val="28"/>
              </w:rPr>
              <w:t>E-mail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CC9CC" w14:textId="763D0972" w:rsidR="00587BC7" w:rsidRPr="00FC1472" w:rsidRDefault="00587BC7" w:rsidP="00D10F19">
            <w:pPr>
              <w:suppressAutoHyphens/>
              <w:overflowPunct w:val="0"/>
              <w:autoSpaceDE w:val="0"/>
              <w:autoSpaceDN w:val="0"/>
              <w:spacing w:line="380" w:lineRule="exact"/>
              <w:jc w:val="both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</w:p>
        </w:tc>
      </w:tr>
      <w:tr w:rsidR="00A42110" w:rsidRPr="00FC1472" w14:paraId="182251FB" w14:textId="77777777" w:rsidTr="00316A15">
        <w:trPr>
          <w:trHeight w:val="737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CBF3C" w14:textId="43828884" w:rsidR="00A42110" w:rsidRPr="00887583" w:rsidRDefault="00587BC7" w:rsidP="00D10F19">
            <w:pPr>
              <w:suppressAutoHyphens/>
              <w:overflowPunct w:val="0"/>
              <w:autoSpaceDE w:val="0"/>
              <w:autoSpaceDN w:val="0"/>
              <w:spacing w:line="380" w:lineRule="exact"/>
              <w:jc w:val="center"/>
              <w:rPr>
                <w:rFonts w:eastAsia="標楷體"/>
                <w:kern w:val="3"/>
                <w:sz w:val="28"/>
                <w:szCs w:val="28"/>
              </w:rPr>
            </w:pPr>
            <w:r w:rsidRPr="00D10F19">
              <w:rPr>
                <w:rFonts w:eastAsia="標楷體"/>
                <w:spacing w:val="420"/>
                <w:kern w:val="0"/>
                <w:sz w:val="28"/>
                <w:szCs w:val="28"/>
                <w:fitText w:val="1400" w:id="-1447888128"/>
              </w:rPr>
              <w:t>地</w:t>
            </w:r>
            <w:r w:rsidRPr="00D10F19">
              <w:rPr>
                <w:rFonts w:eastAsia="標楷體"/>
                <w:kern w:val="0"/>
                <w:sz w:val="28"/>
                <w:szCs w:val="28"/>
                <w:fitText w:val="1400" w:id="-1447888128"/>
              </w:rPr>
              <w:t>址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14C8B" w14:textId="77777777" w:rsidR="00A42110" w:rsidRPr="00FC1472" w:rsidRDefault="00A42110" w:rsidP="00D10F19">
            <w:pPr>
              <w:suppressAutoHyphens/>
              <w:overflowPunct w:val="0"/>
              <w:autoSpaceDE w:val="0"/>
              <w:autoSpaceDN w:val="0"/>
              <w:spacing w:line="380" w:lineRule="exact"/>
              <w:jc w:val="both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</w:p>
        </w:tc>
      </w:tr>
      <w:tr w:rsidR="000D5AC0" w:rsidRPr="00FC1472" w14:paraId="2FD9E951" w14:textId="77777777" w:rsidTr="00316A15">
        <w:trPr>
          <w:trHeight w:val="737"/>
          <w:jc w:val="center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08DFC" w14:textId="77777777" w:rsidR="000D5AC0" w:rsidRPr="00D70379" w:rsidRDefault="000D5AC0" w:rsidP="00D70379">
            <w:pPr>
              <w:suppressAutoHyphens/>
              <w:overflowPunct w:val="0"/>
              <w:autoSpaceDE w:val="0"/>
              <w:autoSpaceDN w:val="0"/>
              <w:spacing w:line="5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0379">
              <w:rPr>
                <w:rFonts w:ascii="標楷體" w:eastAsia="標楷體" w:hAnsi="標楷體" w:hint="eastAsia"/>
                <w:b/>
                <w:sz w:val="28"/>
                <w:szCs w:val="28"/>
              </w:rPr>
              <w:t>是否登記發言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3E6CC" w14:textId="77777777" w:rsidR="000D5AC0" w:rsidRPr="00D70379" w:rsidRDefault="000D5AC0" w:rsidP="00D10F19">
            <w:pPr>
              <w:suppressAutoHyphens/>
              <w:overflowPunct w:val="0"/>
              <w:autoSpaceDE w:val="0"/>
              <w:autoSpaceDN w:val="0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F5F95">
              <w:rPr>
                <w:rFonts w:ascii="標楷體" w:eastAsia="標楷體" w:hAnsi="標楷體" w:hint="eastAsia"/>
              </w:rPr>
              <w:t>□不登記發言</w:t>
            </w:r>
          </w:p>
        </w:tc>
      </w:tr>
      <w:tr w:rsidR="000D5AC0" w:rsidRPr="00FC1472" w14:paraId="303365DF" w14:textId="77777777" w:rsidTr="0064211F">
        <w:trPr>
          <w:trHeight w:val="5102"/>
          <w:jc w:val="center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8DA9" w14:textId="77777777" w:rsidR="000D5AC0" w:rsidRDefault="000D5AC0" w:rsidP="00044AC6">
            <w:pPr>
              <w:suppressAutoHyphens/>
              <w:overflowPunct w:val="0"/>
              <w:autoSpaceDE w:val="0"/>
              <w:autoSpaceDN w:val="0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F5FF0" w14:textId="77777777" w:rsidR="00D70379" w:rsidRPr="00CF5F95" w:rsidRDefault="00887583" w:rsidP="00FC0F77">
            <w:pPr>
              <w:tabs>
                <w:tab w:val="left" w:pos="540"/>
                <w:tab w:val="left" w:pos="720"/>
              </w:tabs>
              <w:spacing w:afterLines="50" w:after="180" w:line="460" w:lineRule="exact"/>
              <w:jc w:val="both"/>
              <w:rPr>
                <w:rFonts w:eastAsia="標楷體"/>
              </w:rPr>
            </w:pPr>
            <w:r w:rsidRPr="00CF5F95">
              <w:rPr>
                <w:rFonts w:ascii="標楷體" w:eastAsia="標楷體" w:hAnsi="標楷體" w:hint="eastAsia"/>
              </w:rPr>
              <w:t>□</w:t>
            </w:r>
            <w:r w:rsidR="000D5AC0" w:rsidRPr="00CF5F95">
              <w:rPr>
                <w:rFonts w:eastAsia="標楷體"/>
              </w:rPr>
              <w:t>是</w:t>
            </w:r>
            <w:r w:rsidR="00D70379" w:rsidRPr="00CF5F95">
              <w:rPr>
                <w:rFonts w:eastAsia="標楷體"/>
              </w:rPr>
              <w:t>（</w:t>
            </w:r>
            <w:r w:rsidR="000D5AC0" w:rsidRPr="00CF5F95">
              <w:rPr>
                <w:rFonts w:eastAsia="標楷體"/>
              </w:rPr>
              <w:t>請勾選欲發言之議案</w:t>
            </w:r>
            <w:r w:rsidR="00D70379" w:rsidRPr="00CF5F95">
              <w:rPr>
                <w:rFonts w:eastAsia="標楷體"/>
              </w:rPr>
              <w:t>）</w:t>
            </w:r>
          </w:p>
          <w:p w14:paraId="5AB61DC6" w14:textId="5F471C75" w:rsidR="00312C27" w:rsidRPr="00312C27" w:rsidRDefault="008C5BE1" w:rsidP="00FC0F77">
            <w:pPr>
              <w:pStyle w:val="a3"/>
              <w:numPr>
                <w:ilvl w:val="0"/>
                <w:numId w:val="12"/>
              </w:numPr>
              <w:tabs>
                <w:tab w:val="left" w:pos="319"/>
                <w:tab w:val="left" w:pos="631"/>
                <w:tab w:val="left" w:pos="1027"/>
              </w:tabs>
              <w:spacing w:afterLines="50" w:after="180" w:line="340" w:lineRule="exact"/>
              <w:ind w:left="1169" w:hanging="851"/>
              <w:rPr>
                <w:rFonts w:ascii="Times New Roman" w:eastAsia="標楷體" w:hAnsi="Times New Roman"/>
              </w:rPr>
            </w:pPr>
            <w:r w:rsidRPr="008C5BE1">
              <w:rPr>
                <w:rFonts w:ascii="Times New Roman" w:eastAsia="標楷體" w:hAnsi="Times New Roman" w:hint="eastAsia"/>
              </w:rPr>
              <w:t>臺南市仁德區「仁德糖廠大煙囪」列冊追蹤後續處理措施審議案</w:t>
            </w:r>
            <w:r w:rsidR="00FC0F77" w:rsidRPr="00FC0F77">
              <w:rPr>
                <w:rFonts w:ascii="Times New Roman" w:eastAsia="標楷體" w:hAnsi="Times New Roman" w:hint="eastAsia"/>
              </w:rPr>
              <w:t>（預計</w:t>
            </w:r>
            <w:r>
              <w:rPr>
                <w:rFonts w:ascii="Times New Roman" w:eastAsia="標楷體" w:hAnsi="Times New Roman" w:hint="eastAsia"/>
              </w:rPr>
              <w:t>14</w:t>
            </w:r>
            <w:r w:rsidR="00FC0F77" w:rsidRPr="00FC0F77">
              <w:rPr>
                <w:rFonts w:ascii="Times New Roman" w:eastAsia="標楷體" w:hAnsi="Times New Roman" w:hint="eastAsia"/>
              </w:rPr>
              <w:t>:</w:t>
            </w:r>
            <w:r>
              <w:rPr>
                <w:rFonts w:ascii="Times New Roman" w:eastAsia="標楷體" w:hAnsi="Times New Roman" w:hint="eastAsia"/>
              </w:rPr>
              <w:t>4</w:t>
            </w:r>
            <w:r w:rsidR="00FC0F77" w:rsidRPr="00FC0F77">
              <w:rPr>
                <w:rFonts w:ascii="Times New Roman" w:eastAsia="標楷體" w:hAnsi="Times New Roman" w:hint="eastAsia"/>
              </w:rPr>
              <w:t>0</w:t>
            </w:r>
            <w:r w:rsidR="00FC0F77" w:rsidRPr="00FC0F77">
              <w:rPr>
                <w:rFonts w:ascii="Times New Roman" w:eastAsia="標楷體" w:hAnsi="Times New Roman" w:hint="eastAsia"/>
              </w:rPr>
              <w:t>～</w:t>
            </w:r>
            <w:r w:rsidR="00FC0F77" w:rsidRPr="00FC0F77"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 w:hint="eastAsia"/>
              </w:rPr>
              <w:t>5</w:t>
            </w:r>
            <w:r w:rsidR="00FC0F77" w:rsidRPr="00FC0F77">
              <w:rPr>
                <w:rFonts w:ascii="Times New Roman" w:eastAsia="標楷體" w:hAnsi="Times New Roman" w:hint="eastAsia"/>
              </w:rPr>
              <w:t>:</w:t>
            </w:r>
            <w:r>
              <w:rPr>
                <w:rFonts w:ascii="Times New Roman" w:eastAsia="標楷體" w:hAnsi="Times New Roman" w:hint="eastAsia"/>
              </w:rPr>
              <w:t>0</w:t>
            </w:r>
            <w:r w:rsidR="00FC0F77" w:rsidRPr="00FC0F77">
              <w:rPr>
                <w:rFonts w:ascii="Times New Roman" w:eastAsia="標楷體" w:hAnsi="Times New Roman" w:hint="eastAsia"/>
              </w:rPr>
              <w:t>0</w:t>
            </w:r>
            <w:r w:rsidR="00FC0F77" w:rsidRPr="00FC0F77">
              <w:rPr>
                <w:rFonts w:ascii="Times New Roman" w:eastAsia="標楷體" w:hAnsi="Times New Roman" w:hint="eastAsia"/>
              </w:rPr>
              <w:t>）</w:t>
            </w:r>
          </w:p>
          <w:p w14:paraId="17A11464" w14:textId="0623BD19" w:rsidR="00312C27" w:rsidRPr="00312C27" w:rsidRDefault="008C5BE1" w:rsidP="00FC0F77">
            <w:pPr>
              <w:pStyle w:val="a3"/>
              <w:numPr>
                <w:ilvl w:val="0"/>
                <w:numId w:val="12"/>
              </w:numPr>
              <w:tabs>
                <w:tab w:val="left" w:pos="319"/>
                <w:tab w:val="left" w:pos="631"/>
                <w:tab w:val="left" w:pos="1027"/>
              </w:tabs>
              <w:spacing w:afterLines="50" w:after="180" w:line="340" w:lineRule="exact"/>
              <w:ind w:left="1169" w:hanging="851"/>
              <w:rPr>
                <w:rFonts w:ascii="Times New Roman" w:eastAsia="標楷體" w:hAnsi="Times New Roman"/>
              </w:rPr>
            </w:pPr>
            <w:r w:rsidRPr="008C5BE1">
              <w:rPr>
                <w:rFonts w:ascii="Times New Roman" w:eastAsia="標楷體" w:hAnsi="Times New Roman" w:hint="eastAsia"/>
              </w:rPr>
              <w:t>臺南市歸仁區「郭姓祖祠」列冊追蹤後續處理措施審議案</w:t>
            </w:r>
            <w:r w:rsidR="00FC0F77" w:rsidRPr="00FC0F77">
              <w:rPr>
                <w:rFonts w:ascii="Times New Roman" w:eastAsia="標楷體" w:hAnsi="Times New Roman" w:hint="eastAsia"/>
              </w:rPr>
              <w:t>（預計</w:t>
            </w:r>
            <w:r w:rsidR="00FC0F77" w:rsidRPr="00FC0F77"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 w:hint="eastAsia"/>
              </w:rPr>
              <w:t>5</w:t>
            </w:r>
            <w:r w:rsidR="00FC0F77" w:rsidRPr="00FC0F77">
              <w:rPr>
                <w:rFonts w:ascii="Times New Roman" w:eastAsia="標楷體" w:hAnsi="Times New Roman" w:hint="eastAsia"/>
              </w:rPr>
              <w:t>:</w:t>
            </w:r>
            <w:r>
              <w:rPr>
                <w:rFonts w:ascii="Times New Roman" w:eastAsia="標楷體" w:hAnsi="Times New Roman" w:hint="eastAsia"/>
              </w:rPr>
              <w:t>0</w:t>
            </w:r>
            <w:r w:rsidR="00FC0F77" w:rsidRPr="00FC0F77">
              <w:rPr>
                <w:rFonts w:ascii="Times New Roman" w:eastAsia="標楷體" w:hAnsi="Times New Roman" w:hint="eastAsia"/>
              </w:rPr>
              <w:t>0</w:t>
            </w:r>
            <w:r w:rsidR="00FC0F77" w:rsidRPr="00FC0F77">
              <w:rPr>
                <w:rFonts w:ascii="Times New Roman" w:eastAsia="標楷體" w:hAnsi="Times New Roman" w:hint="eastAsia"/>
              </w:rPr>
              <w:t>～</w:t>
            </w:r>
            <w:r w:rsidR="00FC0F77" w:rsidRPr="00FC0F77"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 w:hint="eastAsia"/>
              </w:rPr>
              <w:t>5</w:t>
            </w:r>
            <w:r w:rsidR="00FC0F77" w:rsidRPr="00FC0F77">
              <w:rPr>
                <w:rFonts w:ascii="Times New Roman" w:eastAsia="標楷體" w:hAnsi="Times New Roman" w:hint="eastAsia"/>
              </w:rPr>
              <w:t>:</w:t>
            </w:r>
            <w:r>
              <w:rPr>
                <w:rFonts w:ascii="Times New Roman" w:eastAsia="標楷體" w:hAnsi="Times New Roman" w:hint="eastAsia"/>
              </w:rPr>
              <w:t>2</w:t>
            </w:r>
            <w:r w:rsidR="00FC0F77" w:rsidRPr="00FC0F77">
              <w:rPr>
                <w:rFonts w:ascii="Times New Roman" w:eastAsia="標楷體" w:hAnsi="Times New Roman" w:hint="eastAsia"/>
              </w:rPr>
              <w:t>0</w:t>
            </w:r>
            <w:r w:rsidR="00FC0F77" w:rsidRPr="00FC0F77">
              <w:rPr>
                <w:rFonts w:ascii="Times New Roman" w:eastAsia="標楷體" w:hAnsi="Times New Roman" w:hint="eastAsia"/>
              </w:rPr>
              <w:t>）</w:t>
            </w:r>
          </w:p>
          <w:p w14:paraId="1998038B" w14:textId="068FECE0" w:rsidR="00312C27" w:rsidRPr="00312C27" w:rsidRDefault="008C5BE1" w:rsidP="00FC0F77">
            <w:pPr>
              <w:pStyle w:val="a3"/>
              <w:numPr>
                <w:ilvl w:val="0"/>
                <w:numId w:val="12"/>
              </w:numPr>
              <w:tabs>
                <w:tab w:val="left" w:pos="319"/>
                <w:tab w:val="left" w:pos="631"/>
                <w:tab w:val="left" w:pos="1027"/>
              </w:tabs>
              <w:spacing w:afterLines="50" w:after="180" w:line="340" w:lineRule="exact"/>
              <w:ind w:left="1169" w:hanging="851"/>
              <w:rPr>
                <w:rFonts w:ascii="Times New Roman" w:eastAsia="標楷體" w:hAnsi="Times New Roman"/>
              </w:rPr>
            </w:pPr>
            <w:r w:rsidRPr="008C5BE1">
              <w:rPr>
                <w:rFonts w:ascii="Times New Roman" w:eastAsia="標楷體" w:hAnsi="Times New Roman" w:hint="eastAsia"/>
              </w:rPr>
              <w:t>臺南市中西區市定古蹟「赤崁東街陳宅」公告資料更新審議案</w:t>
            </w:r>
            <w:r w:rsidR="00FC0F77" w:rsidRPr="00FC0F77">
              <w:rPr>
                <w:rFonts w:ascii="Times New Roman" w:eastAsia="標楷體" w:hAnsi="Times New Roman" w:hint="eastAsia"/>
              </w:rPr>
              <w:t>（預計</w:t>
            </w:r>
            <w:r w:rsidR="00FC0F77" w:rsidRPr="00FC0F77"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 w:hint="eastAsia"/>
              </w:rPr>
              <w:t>5</w:t>
            </w:r>
            <w:r w:rsidR="00FC0F77" w:rsidRPr="00FC0F77">
              <w:rPr>
                <w:rFonts w:ascii="Times New Roman" w:eastAsia="標楷體" w:hAnsi="Times New Roman" w:hint="eastAsia"/>
              </w:rPr>
              <w:t>:</w:t>
            </w:r>
            <w:r>
              <w:rPr>
                <w:rFonts w:ascii="Times New Roman" w:eastAsia="標楷體" w:hAnsi="Times New Roman" w:hint="eastAsia"/>
              </w:rPr>
              <w:t>2</w:t>
            </w:r>
            <w:r w:rsidR="00FC0F77" w:rsidRPr="00FC0F77">
              <w:rPr>
                <w:rFonts w:ascii="Times New Roman" w:eastAsia="標楷體" w:hAnsi="Times New Roman" w:hint="eastAsia"/>
              </w:rPr>
              <w:t>0</w:t>
            </w:r>
            <w:r w:rsidR="00FC0F77" w:rsidRPr="00FC0F77">
              <w:rPr>
                <w:rFonts w:ascii="Times New Roman" w:eastAsia="標楷體" w:hAnsi="Times New Roman" w:hint="eastAsia"/>
              </w:rPr>
              <w:t>～</w:t>
            </w:r>
            <w:r w:rsidR="00FC0F77" w:rsidRPr="00FC0F77">
              <w:rPr>
                <w:rFonts w:ascii="Times New Roman" w:eastAsia="標楷體" w:hAnsi="Times New Roman" w:hint="eastAsia"/>
              </w:rPr>
              <w:t>15:</w:t>
            </w:r>
            <w:r>
              <w:rPr>
                <w:rFonts w:ascii="Times New Roman" w:eastAsia="標楷體" w:hAnsi="Times New Roman" w:hint="eastAsia"/>
              </w:rPr>
              <w:t>35</w:t>
            </w:r>
            <w:r w:rsidR="00FC0F77" w:rsidRPr="00FC0F77">
              <w:rPr>
                <w:rFonts w:ascii="Times New Roman" w:eastAsia="標楷體" w:hAnsi="Times New Roman" w:hint="eastAsia"/>
              </w:rPr>
              <w:t>）</w:t>
            </w:r>
          </w:p>
          <w:p w14:paraId="5E7456D1" w14:textId="33D1BFB0" w:rsidR="006D46AB" w:rsidRPr="00FC0F77" w:rsidRDefault="008C5BE1" w:rsidP="00FC0F77">
            <w:pPr>
              <w:pStyle w:val="a3"/>
              <w:numPr>
                <w:ilvl w:val="0"/>
                <w:numId w:val="12"/>
              </w:numPr>
              <w:tabs>
                <w:tab w:val="left" w:pos="319"/>
                <w:tab w:val="left" w:pos="631"/>
                <w:tab w:val="left" w:pos="1027"/>
              </w:tabs>
              <w:spacing w:afterLines="50" w:after="180" w:line="340" w:lineRule="exact"/>
              <w:ind w:left="1169" w:hanging="851"/>
              <w:rPr>
                <w:rFonts w:ascii="Times New Roman" w:eastAsia="標楷體" w:hAnsi="Times New Roman"/>
              </w:rPr>
            </w:pPr>
            <w:r w:rsidRPr="008C5BE1">
              <w:rPr>
                <w:rFonts w:ascii="Times New Roman" w:eastAsia="標楷體" w:hAnsi="Times New Roman" w:hint="eastAsia"/>
              </w:rPr>
              <w:t>臺南市中西區市定古蹟「臺南天壇」補充修復及再利用計畫審議案</w:t>
            </w:r>
            <w:r w:rsidR="00FC0F77" w:rsidRPr="00FC0F77">
              <w:rPr>
                <w:rFonts w:ascii="Times New Roman" w:eastAsia="標楷體" w:hAnsi="Times New Roman" w:hint="eastAsia"/>
              </w:rPr>
              <w:t>（預計</w:t>
            </w:r>
            <w:r w:rsidR="00FC0F77" w:rsidRPr="00FC0F77">
              <w:rPr>
                <w:rFonts w:ascii="Times New Roman" w:eastAsia="標楷體" w:hAnsi="Times New Roman" w:hint="eastAsia"/>
              </w:rPr>
              <w:t>15:4</w:t>
            </w:r>
            <w:r>
              <w:rPr>
                <w:rFonts w:ascii="Times New Roman" w:eastAsia="標楷體" w:hAnsi="Times New Roman" w:hint="eastAsia"/>
              </w:rPr>
              <w:t>5</w:t>
            </w:r>
            <w:r w:rsidR="00FC0F77" w:rsidRPr="00FC0F77">
              <w:rPr>
                <w:rFonts w:ascii="Times New Roman" w:eastAsia="標楷體" w:hAnsi="Times New Roman" w:hint="eastAsia"/>
              </w:rPr>
              <w:t>～</w:t>
            </w:r>
            <w:r w:rsidR="00FC0F77" w:rsidRPr="00FC0F77">
              <w:rPr>
                <w:rFonts w:ascii="Times New Roman" w:eastAsia="標楷體" w:hAnsi="Times New Roman" w:hint="eastAsia"/>
              </w:rPr>
              <w:t>16:</w:t>
            </w:r>
            <w:r>
              <w:rPr>
                <w:rFonts w:ascii="Times New Roman" w:eastAsia="標楷體" w:hAnsi="Times New Roman" w:hint="eastAsia"/>
              </w:rPr>
              <w:t>05</w:t>
            </w:r>
            <w:r w:rsidR="00FC0F77" w:rsidRPr="00FC0F77">
              <w:rPr>
                <w:rFonts w:ascii="Times New Roman" w:eastAsia="標楷體" w:hAnsi="Times New Roman" w:hint="eastAsia"/>
              </w:rPr>
              <w:t>）</w:t>
            </w:r>
          </w:p>
        </w:tc>
      </w:tr>
    </w:tbl>
    <w:p w14:paraId="3ED7DC9A" w14:textId="77777777" w:rsidR="00A42110" w:rsidRPr="009731EE" w:rsidRDefault="00A42110" w:rsidP="00587BC7">
      <w:pPr>
        <w:tabs>
          <w:tab w:val="left" w:pos="540"/>
          <w:tab w:val="left" w:pos="720"/>
        </w:tabs>
        <w:spacing w:line="500" w:lineRule="exact"/>
        <w:ind w:leftChars="119" w:left="720" w:hangingChars="155" w:hanging="434"/>
        <w:jc w:val="both"/>
        <w:rPr>
          <w:rFonts w:ascii="標楷體" w:eastAsia="標楷體" w:hAnsi="標楷體"/>
          <w:b/>
          <w:sz w:val="28"/>
          <w:szCs w:val="28"/>
        </w:rPr>
      </w:pPr>
      <w:r w:rsidRPr="009731EE">
        <w:rPr>
          <w:rFonts w:ascii="標楷體" w:eastAsia="標楷體" w:hAnsi="標楷體" w:hint="eastAsia"/>
          <w:b/>
          <w:sz w:val="28"/>
          <w:szCs w:val="28"/>
        </w:rPr>
        <w:t>相關注意事項：</w:t>
      </w:r>
    </w:p>
    <w:p w14:paraId="7A36C972" w14:textId="27C491C4" w:rsidR="00A42110" w:rsidRPr="00AB4110" w:rsidRDefault="00A42110" w:rsidP="00587BC7">
      <w:pPr>
        <w:pStyle w:val="a3"/>
        <w:numPr>
          <w:ilvl w:val="0"/>
          <w:numId w:val="9"/>
        </w:numPr>
        <w:tabs>
          <w:tab w:val="left" w:pos="720"/>
          <w:tab w:val="left" w:pos="851"/>
        </w:tabs>
        <w:spacing w:line="340" w:lineRule="exact"/>
        <w:ind w:left="851" w:rightChars="226" w:right="542" w:hanging="567"/>
        <w:jc w:val="both"/>
        <w:rPr>
          <w:rFonts w:ascii="Times New Roman" w:eastAsia="標楷體" w:hAnsi="Times New Roman"/>
        </w:rPr>
      </w:pPr>
      <w:r w:rsidRPr="00AB4110">
        <w:rPr>
          <w:rFonts w:ascii="Times New Roman" w:eastAsia="標楷體" w:hAnsi="Times New Roman"/>
        </w:rPr>
        <w:t>因場地大小限制，本次會議旁聽之總人數以</w:t>
      </w:r>
      <w:r w:rsidR="00982050">
        <w:rPr>
          <w:rFonts w:ascii="Times New Roman" w:eastAsia="標楷體" w:hAnsi="Times New Roman" w:hint="eastAsia"/>
        </w:rPr>
        <w:t>1</w:t>
      </w:r>
      <w:r w:rsidR="0008678F" w:rsidRPr="00AB4110">
        <w:rPr>
          <w:rFonts w:ascii="Times New Roman" w:eastAsia="標楷體" w:hAnsi="Times New Roman"/>
        </w:rPr>
        <w:t>0</w:t>
      </w:r>
      <w:r w:rsidRPr="00AB4110">
        <w:rPr>
          <w:rFonts w:ascii="Times New Roman" w:eastAsia="標楷體" w:hAnsi="Times New Roman"/>
        </w:rPr>
        <w:t>人為限，本</w:t>
      </w:r>
      <w:r w:rsidR="00587BC7">
        <w:rPr>
          <w:rFonts w:ascii="Times New Roman" w:eastAsia="標楷體" w:hAnsi="Times New Roman" w:hint="eastAsia"/>
        </w:rPr>
        <w:t>局</w:t>
      </w:r>
      <w:r w:rsidRPr="00AB4110">
        <w:rPr>
          <w:rFonts w:ascii="Times New Roman" w:eastAsia="標楷體" w:hAnsi="Times New Roman"/>
        </w:rPr>
        <w:t>得依申請人意見之代表性及申請送達之時間順序，准許其旁聽。</w:t>
      </w:r>
    </w:p>
    <w:p w14:paraId="22DB21E3" w14:textId="424E7ACD" w:rsidR="00A42110" w:rsidRPr="00AB4110" w:rsidRDefault="00D10F19" w:rsidP="00D10F19">
      <w:pPr>
        <w:pStyle w:val="a3"/>
        <w:numPr>
          <w:ilvl w:val="0"/>
          <w:numId w:val="9"/>
        </w:numPr>
        <w:tabs>
          <w:tab w:val="left" w:pos="720"/>
          <w:tab w:val="left" w:pos="851"/>
        </w:tabs>
        <w:spacing w:line="340" w:lineRule="exact"/>
        <w:ind w:left="851" w:rightChars="226" w:right="542" w:hanging="567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欲申請旁聽者，</w:t>
      </w:r>
      <w:r w:rsidR="00905DB8" w:rsidRPr="00AB4110">
        <w:rPr>
          <w:rFonts w:ascii="Times New Roman" w:eastAsia="標楷體" w:hAnsi="Times New Roman"/>
        </w:rPr>
        <w:t>請於</w:t>
      </w:r>
      <w:r w:rsidR="00316A15">
        <w:rPr>
          <w:rFonts w:ascii="Times New Roman" w:eastAsia="標楷體" w:hAnsi="Times New Roman" w:hint="eastAsia"/>
        </w:rPr>
        <w:t>11</w:t>
      </w:r>
      <w:r w:rsidR="008C5BE1">
        <w:rPr>
          <w:rFonts w:ascii="Times New Roman" w:eastAsia="標楷體" w:hAnsi="Times New Roman" w:hint="eastAsia"/>
        </w:rPr>
        <w:t>5</w:t>
      </w:r>
      <w:r w:rsidR="00905DB8" w:rsidRPr="00AB4110">
        <w:rPr>
          <w:rFonts w:ascii="Times New Roman" w:eastAsia="標楷體" w:hAnsi="Times New Roman"/>
        </w:rPr>
        <w:t>年</w:t>
      </w:r>
      <w:r w:rsidR="008C5BE1">
        <w:rPr>
          <w:rFonts w:ascii="Times New Roman" w:eastAsia="標楷體" w:hAnsi="Times New Roman" w:hint="eastAsia"/>
        </w:rPr>
        <w:t>3</w:t>
      </w:r>
      <w:r w:rsidR="00905DB8" w:rsidRPr="00AB4110">
        <w:rPr>
          <w:rFonts w:ascii="Times New Roman" w:eastAsia="標楷體" w:hAnsi="Times New Roman"/>
        </w:rPr>
        <w:t>月</w:t>
      </w:r>
      <w:r w:rsidR="008C5BE1">
        <w:rPr>
          <w:rFonts w:ascii="Times New Roman" w:eastAsia="標楷體" w:hAnsi="Times New Roman" w:hint="eastAsia"/>
        </w:rPr>
        <w:t>19</w:t>
      </w:r>
      <w:r w:rsidR="00905DB8" w:rsidRPr="00AB4110">
        <w:rPr>
          <w:rFonts w:ascii="Times New Roman" w:eastAsia="標楷體" w:hAnsi="Times New Roman"/>
        </w:rPr>
        <w:t>日</w:t>
      </w:r>
      <w:r w:rsidR="006A78C4" w:rsidRPr="00AB4110">
        <w:rPr>
          <w:rFonts w:ascii="Times New Roman" w:eastAsia="標楷體" w:hAnsi="Times New Roman"/>
        </w:rPr>
        <w:t>中</w:t>
      </w:r>
      <w:r w:rsidR="00905DB8" w:rsidRPr="00AB4110">
        <w:rPr>
          <w:rFonts w:ascii="Times New Roman" w:eastAsia="標楷體" w:hAnsi="Times New Roman"/>
        </w:rPr>
        <w:t>午</w:t>
      </w:r>
      <w:r w:rsidR="006A78C4" w:rsidRPr="00AB4110">
        <w:rPr>
          <w:rFonts w:ascii="Times New Roman" w:eastAsia="標楷體" w:hAnsi="Times New Roman"/>
        </w:rPr>
        <w:t>12</w:t>
      </w:r>
      <w:r w:rsidR="00905DB8" w:rsidRPr="00AB4110">
        <w:rPr>
          <w:rFonts w:ascii="Times New Roman" w:eastAsia="標楷體" w:hAnsi="Times New Roman"/>
        </w:rPr>
        <w:t>點</w:t>
      </w:r>
      <w:r>
        <w:rPr>
          <w:rFonts w:ascii="Times New Roman" w:eastAsia="標楷體" w:hAnsi="Times New Roman" w:hint="eastAsia"/>
        </w:rPr>
        <w:t>以</w:t>
      </w:r>
      <w:r w:rsidR="00905DB8" w:rsidRPr="00AB4110">
        <w:rPr>
          <w:rFonts w:ascii="Times New Roman" w:eastAsia="標楷體" w:hAnsi="Times New Roman"/>
        </w:rPr>
        <w:t>前提出（以</w:t>
      </w:r>
      <w:r w:rsidR="00905DB8" w:rsidRPr="00AB4110">
        <w:rPr>
          <w:rFonts w:ascii="Times New Roman" w:eastAsia="標楷體" w:hAnsi="Times New Roman"/>
        </w:rPr>
        <w:t>E-mail</w:t>
      </w:r>
      <w:r w:rsidR="00905DB8" w:rsidRPr="00AB4110">
        <w:rPr>
          <w:rFonts w:ascii="Times New Roman" w:eastAsia="標楷體" w:hAnsi="Times New Roman"/>
        </w:rPr>
        <w:t>為主），申請表</w:t>
      </w:r>
      <w:r>
        <w:rPr>
          <w:rFonts w:ascii="Times New Roman" w:eastAsia="標楷體" w:hAnsi="Times New Roman" w:hint="eastAsia"/>
        </w:rPr>
        <w:t>單</w:t>
      </w:r>
      <w:r w:rsidR="00905DB8" w:rsidRPr="00AB4110">
        <w:rPr>
          <w:rFonts w:ascii="Times New Roman" w:eastAsia="標楷體" w:hAnsi="Times New Roman"/>
        </w:rPr>
        <w:t>請寄送至</w:t>
      </w:r>
      <w:r w:rsidR="008C5BE1" w:rsidRPr="008C5BE1">
        <w:rPr>
          <w:rFonts w:ascii="Times New Roman" w:eastAsia="標楷體" w:hAnsi="Times New Roman"/>
        </w:rPr>
        <w:t>yingpu@mail.tainan.gov.tw</w:t>
      </w:r>
      <w:r w:rsidR="00905DB8" w:rsidRPr="00AB4110">
        <w:rPr>
          <w:rFonts w:ascii="Times New Roman" w:eastAsia="標楷體" w:hAnsi="Times New Roman"/>
        </w:rPr>
        <w:t>，承辦人員收件後將會以</w:t>
      </w:r>
      <w:r w:rsidR="00905DB8" w:rsidRPr="00AB4110">
        <w:rPr>
          <w:rFonts w:ascii="Times New Roman" w:eastAsia="標楷體" w:hAnsi="Times New Roman"/>
        </w:rPr>
        <w:t>E-mail</w:t>
      </w:r>
      <w:r w:rsidR="00905DB8" w:rsidRPr="00AB4110">
        <w:rPr>
          <w:rFonts w:ascii="Times New Roman" w:eastAsia="標楷體" w:hAnsi="Times New Roman"/>
        </w:rPr>
        <w:t>回</w:t>
      </w:r>
      <w:r w:rsidR="00AB4110">
        <w:rPr>
          <w:rFonts w:ascii="Times New Roman" w:eastAsia="標楷體" w:hAnsi="Times New Roman" w:hint="eastAsia"/>
        </w:rPr>
        <w:t>覆</w:t>
      </w:r>
      <w:r w:rsidR="00905DB8" w:rsidRPr="00AB4110">
        <w:rPr>
          <w:rFonts w:ascii="Times New Roman" w:eastAsia="標楷體" w:hAnsi="Times New Roman"/>
        </w:rPr>
        <w:t>。逾時提出者，得不受理。錄取名單將於</w:t>
      </w:r>
      <w:r w:rsidR="00316A15">
        <w:rPr>
          <w:rFonts w:ascii="Times New Roman" w:eastAsia="標楷體" w:hAnsi="Times New Roman" w:hint="eastAsia"/>
        </w:rPr>
        <w:t>11</w:t>
      </w:r>
      <w:r w:rsidR="0025363C">
        <w:rPr>
          <w:rFonts w:ascii="Times New Roman" w:eastAsia="標楷體" w:hAnsi="Times New Roman" w:hint="eastAsia"/>
        </w:rPr>
        <w:t>5</w:t>
      </w:r>
      <w:r w:rsidR="00316A15" w:rsidRPr="00AB4110">
        <w:rPr>
          <w:rFonts w:ascii="Times New Roman" w:eastAsia="標楷體" w:hAnsi="Times New Roman"/>
        </w:rPr>
        <w:t>年</w:t>
      </w:r>
      <w:r w:rsidR="0025363C">
        <w:rPr>
          <w:rFonts w:ascii="Times New Roman" w:eastAsia="標楷體" w:hAnsi="Times New Roman" w:hint="eastAsia"/>
        </w:rPr>
        <w:t>3</w:t>
      </w:r>
      <w:r w:rsidR="00316A15" w:rsidRPr="00AB4110">
        <w:rPr>
          <w:rFonts w:ascii="Times New Roman" w:eastAsia="標楷體" w:hAnsi="Times New Roman"/>
        </w:rPr>
        <w:t>月</w:t>
      </w:r>
      <w:r w:rsidR="00FC0F77">
        <w:rPr>
          <w:rFonts w:ascii="Times New Roman" w:eastAsia="標楷體" w:hAnsi="Times New Roman" w:hint="eastAsia"/>
        </w:rPr>
        <w:t>1</w:t>
      </w:r>
      <w:r w:rsidR="0025363C">
        <w:rPr>
          <w:rFonts w:ascii="Times New Roman" w:eastAsia="標楷體" w:hAnsi="Times New Roman" w:hint="eastAsia"/>
        </w:rPr>
        <w:t>9</w:t>
      </w:r>
      <w:r w:rsidR="00316A15" w:rsidRPr="00AB4110">
        <w:rPr>
          <w:rFonts w:ascii="Times New Roman" w:eastAsia="標楷體" w:hAnsi="Times New Roman"/>
        </w:rPr>
        <w:t>日</w:t>
      </w:r>
      <w:r w:rsidR="00905DB8" w:rsidRPr="00AB4110">
        <w:rPr>
          <w:rFonts w:ascii="Times New Roman" w:eastAsia="標楷體" w:hAnsi="Times New Roman"/>
        </w:rPr>
        <w:t>下午</w:t>
      </w:r>
      <w:r w:rsidR="00905DB8" w:rsidRPr="00AB4110">
        <w:rPr>
          <w:rFonts w:ascii="Times New Roman" w:eastAsia="標楷體" w:hAnsi="Times New Roman"/>
        </w:rPr>
        <w:t>5</w:t>
      </w:r>
      <w:r w:rsidR="00905DB8" w:rsidRPr="00AB4110">
        <w:rPr>
          <w:rFonts w:ascii="Times New Roman" w:eastAsia="標楷體" w:hAnsi="Times New Roman"/>
        </w:rPr>
        <w:t>點</w:t>
      </w:r>
      <w:r>
        <w:rPr>
          <w:rFonts w:ascii="Times New Roman" w:eastAsia="標楷體" w:hAnsi="Times New Roman" w:hint="eastAsia"/>
        </w:rPr>
        <w:t>以</w:t>
      </w:r>
      <w:r w:rsidR="00905DB8" w:rsidRPr="00AB4110">
        <w:rPr>
          <w:rFonts w:ascii="Times New Roman" w:eastAsia="標楷體" w:hAnsi="Times New Roman"/>
        </w:rPr>
        <w:t>前公告於臺南市文化資產管理處官網，不另通知。</w:t>
      </w:r>
      <w:r w:rsidR="00A42110" w:rsidRPr="00AB4110">
        <w:rPr>
          <w:rFonts w:ascii="Times New Roman" w:eastAsia="標楷體" w:hAnsi="Times New Roman"/>
        </w:rPr>
        <w:t>申請旁聽經核准者，會議當天應憑身分證件入場。</w:t>
      </w:r>
    </w:p>
    <w:p w14:paraId="4BAFC486" w14:textId="77777777" w:rsidR="00A42110" w:rsidRPr="00AB4110" w:rsidRDefault="00A42110" w:rsidP="00587BC7">
      <w:pPr>
        <w:pStyle w:val="a3"/>
        <w:numPr>
          <w:ilvl w:val="0"/>
          <w:numId w:val="9"/>
        </w:numPr>
        <w:tabs>
          <w:tab w:val="left" w:pos="720"/>
          <w:tab w:val="left" w:pos="851"/>
        </w:tabs>
        <w:spacing w:line="340" w:lineRule="exact"/>
        <w:ind w:left="1418" w:rightChars="226" w:right="542" w:hanging="1134"/>
        <w:jc w:val="both"/>
        <w:rPr>
          <w:rFonts w:ascii="Times New Roman" w:eastAsia="標楷體" w:hAnsi="Times New Roman"/>
        </w:rPr>
      </w:pPr>
      <w:r w:rsidRPr="00AB4110">
        <w:rPr>
          <w:rFonts w:ascii="Times New Roman" w:eastAsia="標楷體" w:hAnsi="Times New Roman"/>
        </w:rPr>
        <w:t>其他規定詳見《臺南市政府文化資產審議會旁聽要點》。</w:t>
      </w:r>
    </w:p>
    <w:p w14:paraId="4964945B" w14:textId="5AB10815" w:rsidR="00A42110" w:rsidRPr="00AB4110" w:rsidRDefault="00A42110" w:rsidP="00587BC7">
      <w:pPr>
        <w:pStyle w:val="a3"/>
        <w:numPr>
          <w:ilvl w:val="0"/>
          <w:numId w:val="9"/>
        </w:numPr>
        <w:tabs>
          <w:tab w:val="left" w:pos="720"/>
          <w:tab w:val="left" w:pos="851"/>
        </w:tabs>
        <w:spacing w:line="340" w:lineRule="exact"/>
        <w:ind w:left="1418" w:rightChars="226" w:right="542" w:hanging="1134"/>
        <w:jc w:val="both"/>
        <w:rPr>
          <w:rFonts w:ascii="Times New Roman" w:eastAsia="標楷體" w:hAnsi="Times New Roman"/>
        </w:rPr>
      </w:pPr>
      <w:r w:rsidRPr="00AB4110">
        <w:rPr>
          <w:rFonts w:ascii="Times New Roman" w:eastAsia="標楷體" w:hAnsi="Times New Roman"/>
        </w:rPr>
        <w:t>若有相關問題請洽臺南市文化資產管理處</w:t>
      </w:r>
      <w:r w:rsidR="004360FB" w:rsidRPr="00AB4110">
        <w:rPr>
          <w:rFonts w:ascii="Times New Roman" w:eastAsia="標楷體" w:hAnsi="Times New Roman"/>
        </w:rPr>
        <w:t xml:space="preserve"> 06-2213597</w:t>
      </w:r>
      <w:r w:rsidR="00AB4110">
        <w:rPr>
          <w:rFonts w:ascii="Times New Roman" w:eastAsia="標楷體" w:hAnsi="Times New Roman" w:hint="eastAsia"/>
        </w:rPr>
        <w:t xml:space="preserve"> </w:t>
      </w:r>
      <w:r w:rsidR="004360FB" w:rsidRPr="00AB4110">
        <w:rPr>
          <w:rFonts w:ascii="Times New Roman" w:eastAsia="標楷體" w:hAnsi="Times New Roman"/>
        </w:rPr>
        <w:t>#</w:t>
      </w:r>
      <w:r w:rsidR="0061457A" w:rsidRPr="00AB4110">
        <w:rPr>
          <w:rFonts w:ascii="Times New Roman" w:eastAsia="標楷體" w:hAnsi="Times New Roman"/>
        </w:rPr>
        <w:t>6</w:t>
      </w:r>
      <w:r w:rsidR="00AB4110">
        <w:rPr>
          <w:rFonts w:ascii="Times New Roman" w:eastAsia="標楷體" w:hAnsi="Times New Roman" w:hint="eastAsia"/>
        </w:rPr>
        <w:t>0</w:t>
      </w:r>
      <w:r w:rsidR="008C5BE1">
        <w:rPr>
          <w:rFonts w:ascii="Times New Roman" w:eastAsia="標楷體" w:hAnsi="Times New Roman" w:hint="eastAsia"/>
        </w:rPr>
        <w:t>5</w:t>
      </w:r>
      <w:r w:rsidR="00AB4110">
        <w:rPr>
          <w:rFonts w:ascii="Times New Roman" w:eastAsia="標楷體" w:hAnsi="Times New Roman" w:hint="eastAsia"/>
        </w:rPr>
        <w:t xml:space="preserve"> </w:t>
      </w:r>
      <w:r w:rsidR="008C5BE1">
        <w:rPr>
          <w:rFonts w:ascii="Times New Roman" w:eastAsia="標楷體" w:hAnsi="Times New Roman" w:hint="eastAsia"/>
        </w:rPr>
        <w:t>何小姐</w:t>
      </w:r>
      <w:r w:rsidRPr="00AB4110">
        <w:rPr>
          <w:rFonts w:ascii="Times New Roman" w:eastAsia="標楷體" w:hAnsi="Times New Roman"/>
        </w:rPr>
        <w:t>。</w:t>
      </w:r>
    </w:p>
    <w:p w14:paraId="205FECAC" w14:textId="58D4998A" w:rsidR="00A210C2" w:rsidRDefault="00A42110" w:rsidP="00A210C2">
      <w:pPr>
        <w:widowControl/>
      </w:pPr>
      <w:r w:rsidRPr="00AB4110">
        <w:rPr>
          <w:rFonts w:eastAsia="標楷體"/>
          <w:kern w:val="0"/>
          <w:sz w:val="28"/>
          <w:szCs w:val="28"/>
        </w:rPr>
        <w:br w:type="page"/>
      </w:r>
    </w:p>
    <w:p w14:paraId="1B07410D" w14:textId="77777777" w:rsidR="00A210C2" w:rsidRDefault="00A210C2" w:rsidP="00A210C2">
      <w:pPr>
        <w:tabs>
          <w:tab w:val="left" w:pos="5245"/>
        </w:tabs>
        <w:autoSpaceDE w:val="0"/>
        <w:snapToGrid w:val="0"/>
        <w:spacing w:line="460" w:lineRule="exact"/>
        <w:jc w:val="center"/>
        <w:rPr>
          <w:rFonts w:ascii="標楷體" w:eastAsia="標楷體" w:hAnsi="標楷體"/>
          <w:bCs/>
          <w:sz w:val="40"/>
          <w:szCs w:val="40"/>
        </w:rPr>
      </w:pPr>
      <w:r w:rsidRPr="00342284">
        <w:rPr>
          <w:rFonts w:ascii="標楷體" w:eastAsia="標楷體" w:hAnsi="標楷體" w:hint="eastAsia"/>
          <w:bCs/>
          <w:sz w:val="40"/>
          <w:szCs w:val="40"/>
        </w:rPr>
        <w:lastRenderedPageBreak/>
        <w:t>臺南市政府文化局</w:t>
      </w:r>
      <w:r w:rsidRPr="009857E8">
        <w:rPr>
          <w:rFonts w:ascii="標楷體" w:eastAsia="標楷體" w:hAnsi="標楷體" w:hint="eastAsia"/>
          <w:bCs/>
          <w:sz w:val="40"/>
          <w:szCs w:val="40"/>
        </w:rPr>
        <w:t>辦理文化資產審議會旁聽作業要點</w:t>
      </w:r>
    </w:p>
    <w:p w14:paraId="00575CE7" w14:textId="77777777" w:rsidR="00A210C2" w:rsidRDefault="00A210C2" w:rsidP="00A210C2">
      <w:pPr>
        <w:pStyle w:val="a3"/>
        <w:widowControl w:val="0"/>
        <w:numPr>
          <w:ilvl w:val="0"/>
          <w:numId w:val="14"/>
        </w:numPr>
        <w:autoSpaceDE/>
        <w:spacing w:line="400" w:lineRule="exact"/>
        <w:ind w:left="567" w:hanging="567"/>
        <w:jc w:val="both"/>
        <w:textAlignment w:val="baseline"/>
        <w:rPr>
          <w:rFonts w:ascii="標楷體" w:eastAsia="標楷體" w:hAnsi="標楷體"/>
          <w:sz w:val="28"/>
          <w:szCs w:val="28"/>
        </w:rPr>
      </w:pPr>
      <w:bookmarkStart w:id="0" w:name="_Hlk203747245"/>
      <w:r w:rsidRPr="005B2E8A">
        <w:rPr>
          <w:rFonts w:ascii="標楷體" w:eastAsia="標楷體" w:hAnsi="標楷體" w:hint="eastAsia"/>
          <w:sz w:val="28"/>
          <w:szCs w:val="28"/>
        </w:rPr>
        <w:t>臺南市政府文化局（以下簡稱本局）為執行文化資產審議會組織及運作辦法（</w:t>
      </w:r>
      <w:r w:rsidRPr="00576D90">
        <w:rPr>
          <w:rFonts w:ascii="標楷體" w:eastAsia="標楷體" w:hAnsi="標楷體" w:hint="eastAsia"/>
          <w:sz w:val="28"/>
          <w:szCs w:val="28"/>
        </w:rPr>
        <w:t>以下</w:t>
      </w:r>
      <w:r w:rsidRPr="005B2E8A">
        <w:rPr>
          <w:rFonts w:ascii="標楷體" w:eastAsia="標楷體" w:hAnsi="標楷體" w:hint="eastAsia"/>
          <w:sz w:val="28"/>
          <w:szCs w:val="28"/>
        </w:rPr>
        <w:t>簡稱本辦法）第十一條之規定，落實民眾參與文化資產之審議作業，並維護會場秩序，特訂定本要點。</w:t>
      </w:r>
      <w:bookmarkEnd w:id="0"/>
    </w:p>
    <w:p w14:paraId="3293C0D7" w14:textId="77777777" w:rsidR="00A210C2" w:rsidRDefault="00A210C2" w:rsidP="00A210C2">
      <w:pPr>
        <w:pStyle w:val="a3"/>
        <w:widowControl w:val="0"/>
        <w:numPr>
          <w:ilvl w:val="0"/>
          <w:numId w:val="14"/>
        </w:numPr>
        <w:autoSpaceDE/>
        <w:spacing w:line="400" w:lineRule="exact"/>
        <w:ind w:left="567" w:hanging="567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5B2E8A">
        <w:rPr>
          <w:rFonts w:ascii="標楷體" w:eastAsia="標楷體" w:hAnsi="標楷體" w:hint="eastAsia"/>
          <w:sz w:val="28"/>
          <w:szCs w:val="28"/>
        </w:rPr>
        <w:t>本局召開文化資產審議會（以下簡稱本會議）時，相關個人、團體得依本要點規定申請旁聽本會議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6959D76A" w14:textId="77777777" w:rsidR="00A210C2" w:rsidRPr="005B2E8A" w:rsidRDefault="00A210C2" w:rsidP="00A210C2">
      <w:pPr>
        <w:pStyle w:val="a3"/>
        <w:widowControl w:val="0"/>
        <w:numPr>
          <w:ilvl w:val="0"/>
          <w:numId w:val="14"/>
        </w:numPr>
        <w:autoSpaceDE/>
        <w:spacing w:line="400" w:lineRule="exact"/>
        <w:ind w:left="567" w:hanging="567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5B2E8A">
        <w:rPr>
          <w:rFonts w:ascii="標楷體" w:eastAsia="標楷體" w:hAnsi="標楷體" w:hint="eastAsia"/>
          <w:sz w:val="28"/>
          <w:szCs w:val="28"/>
        </w:rPr>
        <w:t>本局依本辦法第十二條規定公告本會議資訊時，應一併公告當次會議旁聽申請文件；申請旁聽本會議者，應依該旁聽申請文件所載之受理時間、受理方式提出申請。</w:t>
      </w:r>
    </w:p>
    <w:p w14:paraId="36A9E788" w14:textId="77777777" w:rsidR="00A210C2" w:rsidRPr="00342284" w:rsidRDefault="00A210C2" w:rsidP="00A210C2">
      <w:pPr>
        <w:pStyle w:val="a3"/>
        <w:spacing w:line="400" w:lineRule="exact"/>
        <w:ind w:left="567" w:firstLineChars="100" w:firstLine="280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5B2E8A">
        <w:rPr>
          <w:rFonts w:ascii="標楷體" w:eastAsia="標楷體" w:hAnsi="標楷體" w:hint="eastAsia"/>
          <w:sz w:val="28"/>
          <w:szCs w:val="28"/>
        </w:rPr>
        <w:t>申請旁聽經核准者，會議當天應憑身分證件入場</w:t>
      </w:r>
      <w:r w:rsidRPr="00342284">
        <w:rPr>
          <w:rFonts w:ascii="標楷體" w:eastAsia="標楷體" w:hAnsi="標楷體" w:hint="eastAsia"/>
          <w:sz w:val="28"/>
          <w:szCs w:val="28"/>
        </w:rPr>
        <w:t>。</w:t>
      </w:r>
    </w:p>
    <w:p w14:paraId="2F242712" w14:textId="77777777" w:rsidR="00A210C2" w:rsidRPr="005B2E8A" w:rsidRDefault="00A210C2" w:rsidP="00A210C2">
      <w:pPr>
        <w:pStyle w:val="a3"/>
        <w:widowControl w:val="0"/>
        <w:numPr>
          <w:ilvl w:val="0"/>
          <w:numId w:val="14"/>
        </w:numPr>
        <w:autoSpaceDE/>
        <w:spacing w:line="400" w:lineRule="exact"/>
        <w:ind w:left="567" w:hanging="567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5B2E8A">
        <w:rPr>
          <w:rFonts w:ascii="標楷體" w:eastAsia="標楷體" w:hAnsi="標楷體" w:hint="eastAsia"/>
          <w:sz w:val="28"/>
          <w:szCs w:val="28"/>
        </w:rPr>
        <w:t>本會議旁聽之總人數以二十人為原則。</w:t>
      </w:r>
    </w:p>
    <w:p w14:paraId="18FBAF24" w14:textId="77777777" w:rsidR="00A210C2" w:rsidRPr="00342284" w:rsidRDefault="00A210C2" w:rsidP="00A210C2">
      <w:pPr>
        <w:pStyle w:val="a3"/>
        <w:spacing w:line="400" w:lineRule="exact"/>
        <w:ind w:left="567" w:firstLineChars="100" w:firstLine="280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5B2E8A">
        <w:rPr>
          <w:rFonts w:ascii="標楷體" w:eastAsia="標楷體" w:hAnsi="標楷體" w:hint="eastAsia"/>
          <w:sz w:val="28"/>
          <w:szCs w:val="28"/>
        </w:rPr>
        <w:t>本局得依申請人意見之代表性及申請送達之時間順序，准許其旁聽。</w:t>
      </w:r>
      <w:r w:rsidRPr="00342284">
        <w:rPr>
          <w:rFonts w:ascii="標楷體" w:eastAsia="標楷體" w:hAnsi="標楷體" w:hint="eastAsia"/>
          <w:sz w:val="28"/>
          <w:szCs w:val="28"/>
        </w:rPr>
        <w:t>：</w:t>
      </w:r>
    </w:p>
    <w:p w14:paraId="0A7AA424" w14:textId="77777777" w:rsidR="00A210C2" w:rsidRPr="00342284" w:rsidRDefault="00A210C2" w:rsidP="00A210C2">
      <w:pPr>
        <w:pStyle w:val="a3"/>
        <w:widowControl w:val="0"/>
        <w:numPr>
          <w:ilvl w:val="0"/>
          <w:numId w:val="14"/>
        </w:numPr>
        <w:autoSpaceDE/>
        <w:spacing w:line="400" w:lineRule="exact"/>
        <w:ind w:left="567" w:hanging="567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5B2E8A">
        <w:rPr>
          <w:rFonts w:ascii="標楷體" w:eastAsia="標楷體" w:hAnsi="標楷體" w:hint="eastAsia"/>
          <w:sz w:val="28"/>
          <w:szCs w:val="28"/>
        </w:rPr>
        <w:t>旁聽</w:t>
      </w:r>
      <w:r w:rsidRPr="00576D90">
        <w:rPr>
          <w:rFonts w:ascii="標楷體" w:eastAsia="標楷體" w:hAnsi="標楷體" w:hint="eastAsia"/>
          <w:sz w:val="28"/>
          <w:szCs w:val="28"/>
        </w:rPr>
        <w:t>人員</w:t>
      </w:r>
      <w:r w:rsidRPr="005B2E8A">
        <w:rPr>
          <w:rFonts w:ascii="標楷體" w:eastAsia="標楷體" w:hAnsi="標楷體" w:hint="eastAsia"/>
          <w:sz w:val="28"/>
          <w:szCs w:val="28"/>
        </w:rPr>
        <w:t>應於本會議擇定之旁聽室，或本局工作人員安排之其他適當地點（以下簡稱旁聽區）旁聽。</w:t>
      </w:r>
    </w:p>
    <w:p w14:paraId="1DF7A510" w14:textId="77777777" w:rsidR="00A210C2" w:rsidRDefault="00A210C2" w:rsidP="00A210C2">
      <w:pPr>
        <w:pStyle w:val="a3"/>
        <w:widowControl w:val="0"/>
        <w:numPr>
          <w:ilvl w:val="0"/>
          <w:numId w:val="14"/>
        </w:numPr>
        <w:autoSpaceDE/>
        <w:spacing w:line="400" w:lineRule="exact"/>
        <w:ind w:left="567" w:hanging="567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5B2E8A">
        <w:rPr>
          <w:rFonts w:ascii="標楷體" w:eastAsia="標楷體" w:hAnsi="標楷體" w:hint="eastAsia"/>
          <w:sz w:val="28"/>
          <w:szCs w:val="28"/>
        </w:rPr>
        <w:t>旁聽人員登記發言者，應依下列規定辦理：</w:t>
      </w:r>
    </w:p>
    <w:p w14:paraId="40842231" w14:textId="77777777" w:rsidR="00A210C2" w:rsidRPr="001477B7" w:rsidRDefault="00A210C2" w:rsidP="00A210C2">
      <w:pPr>
        <w:pStyle w:val="a3"/>
        <w:widowControl w:val="0"/>
        <w:numPr>
          <w:ilvl w:val="1"/>
          <w:numId w:val="14"/>
        </w:numPr>
        <w:autoSpaceDE/>
        <w:spacing w:line="400" w:lineRule="exact"/>
        <w:ind w:left="851" w:hanging="851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5B2E8A">
        <w:rPr>
          <w:rFonts w:ascii="標楷體" w:eastAsia="標楷體" w:hAnsi="標楷體" w:hint="eastAsia"/>
          <w:sz w:val="28"/>
          <w:szCs w:val="28"/>
        </w:rPr>
        <w:t>至遲應於本會議開始前一小時提出申請，以便安排發言順序；逾時提出者，得不受理。</w:t>
      </w:r>
    </w:p>
    <w:p w14:paraId="2820814D" w14:textId="77777777" w:rsidR="00A210C2" w:rsidRPr="001477B7" w:rsidRDefault="00A210C2" w:rsidP="00A210C2">
      <w:pPr>
        <w:pStyle w:val="a3"/>
        <w:widowControl w:val="0"/>
        <w:numPr>
          <w:ilvl w:val="1"/>
          <w:numId w:val="14"/>
        </w:numPr>
        <w:autoSpaceDE/>
        <w:spacing w:line="400" w:lineRule="exact"/>
        <w:ind w:left="851" w:hanging="851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5B2E8A">
        <w:rPr>
          <w:rFonts w:ascii="標楷體" w:eastAsia="標楷體" w:hAnsi="標楷體" w:hint="eastAsia"/>
          <w:sz w:val="28"/>
          <w:szCs w:val="28"/>
        </w:rPr>
        <w:t>本會議之審議案件無法於第一次會議完成決議時，其後舉行之同項會議旁聽人員仍得旁聽，如有意見得以書面表達，本局不再受理登記發言。但經主席徵詢全體出席委員同意者，不在此限。</w:t>
      </w:r>
    </w:p>
    <w:p w14:paraId="020D361A" w14:textId="77777777" w:rsidR="00A210C2" w:rsidRDefault="00A210C2" w:rsidP="00A210C2">
      <w:pPr>
        <w:pStyle w:val="a3"/>
        <w:widowControl w:val="0"/>
        <w:numPr>
          <w:ilvl w:val="1"/>
          <w:numId w:val="14"/>
        </w:numPr>
        <w:autoSpaceDE/>
        <w:spacing w:line="400" w:lineRule="exact"/>
        <w:ind w:left="851" w:hanging="851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5B2E8A">
        <w:rPr>
          <w:rFonts w:ascii="標楷體" w:eastAsia="標楷體" w:hAnsi="標楷體" w:hint="eastAsia"/>
          <w:sz w:val="28"/>
          <w:szCs w:val="28"/>
        </w:rPr>
        <w:t>每一審議案件，每人表達意見以三分鐘為限，並以發言一次為原則；發言者若為單位或團體，以遴派一名代表發言為原則，且每位代表發言時間以三分鐘為限。必要時得協調不同意見代表登記發言並限制發言人數</w:t>
      </w:r>
      <w:r w:rsidRPr="004F5856">
        <w:rPr>
          <w:rFonts w:ascii="標楷體" w:eastAsia="標楷體" w:hAnsi="標楷體" w:hint="eastAsia"/>
          <w:sz w:val="28"/>
          <w:szCs w:val="28"/>
        </w:rPr>
        <w:t>。</w:t>
      </w:r>
    </w:p>
    <w:p w14:paraId="4FE12FBA" w14:textId="77777777" w:rsidR="00A210C2" w:rsidRDefault="00A210C2" w:rsidP="00A210C2">
      <w:pPr>
        <w:pStyle w:val="a3"/>
        <w:widowControl w:val="0"/>
        <w:numPr>
          <w:ilvl w:val="1"/>
          <w:numId w:val="14"/>
        </w:numPr>
        <w:autoSpaceDE/>
        <w:spacing w:line="400" w:lineRule="exact"/>
        <w:ind w:left="851" w:hanging="851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5B2E8A">
        <w:rPr>
          <w:rFonts w:ascii="標楷體" w:eastAsia="標楷體" w:hAnsi="標楷體" w:hint="eastAsia"/>
          <w:sz w:val="28"/>
          <w:szCs w:val="28"/>
        </w:rPr>
        <w:t>每一審議案件表達意見之總時間，以三十分鐘為原則。但主席得視會議情形調整發言時間</w:t>
      </w:r>
      <w:r w:rsidRPr="004F5856">
        <w:rPr>
          <w:rFonts w:ascii="標楷體" w:eastAsia="標楷體" w:hAnsi="標楷體" w:hint="eastAsia"/>
          <w:sz w:val="28"/>
          <w:szCs w:val="28"/>
        </w:rPr>
        <w:t>。</w:t>
      </w:r>
    </w:p>
    <w:p w14:paraId="0CF0D9D4" w14:textId="77777777" w:rsidR="00A210C2" w:rsidRDefault="00A210C2" w:rsidP="00A210C2">
      <w:pPr>
        <w:pStyle w:val="a3"/>
        <w:widowControl w:val="0"/>
        <w:numPr>
          <w:ilvl w:val="1"/>
          <w:numId w:val="14"/>
        </w:numPr>
        <w:autoSpaceDE/>
        <w:spacing w:line="400" w:lineRule="exact"/>
        <w:ind w:left="851" w:hanging="851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5B2E8A">
        <w:rPr>
          <w:rFonts w:ascii="標楷體" w:eastAsia="標楷體" w:hAnsi="標楷體" w:hint="eastAsia"/>
          <w:sz w:val="28"/>
          <w:szCs w:val="28"/>
        </w:rPr>
        <w:t>發言者依本會議工作人員安排之發言順序及座次，於會場表達意見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0EE149AC" w14:textId="77777777" w:rsidR="00A210C2" w:rsidRDefault="00A210C2" w:rsidP="00A210C2">
      <w:pPr>
        <w:pStyle w:val="a3"/>
        <w:widowControl w:val="0"/>
        <w:numPr>
          <w:ilvl w:val="1"/>
          <w:numId w:val="14"/>
        </w:numPr>
        <w:autoSpaceDE/>
        <w:spacing w:line="400" w:lineRule="exact"/>
        <w:ind w:left="851" w:hanging="851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5B2E8A">
        <w:rPr>
          <w:rFonts w:ascii="標楷體" w:eastAsia="標楷體" w:hAnsi="標楷體" w:hint="eastAsia"/>
          <w:sz w:val="28"/>
          <w:szCs w:val="28"/>
        </w:rPr>
        <w:t>意見</w:t>
      </w:r>
      <w:r w:rsidRPr="00576D90">
        <w:rPr>
          <w:rFonts w:ascii="標楷體" w:eastAsia="標楷體" w:hAnsi="標楷體" w:hint="eastAsia"/>
          <w:sz w:val="28"/>
          <w:szCs w:val="28"/>
        </w:rPr>
        <w:t>表達</w:t>
      </w:r>
      <w:r w:rsidRPr="005B2E8A">
        <w:rPr>
          <w:rFonts w:ascii="標楷體" w:eastAsia="標楷體" w:hAnsi="標楷體" w:hint="eastAsia"/>
          <w:sz w:val="28"/>
          <w:szCs w:val="28"/>
        </w:rPr>
        <w:t>應就本會議之審議案件為之，並提供該意見之書面資料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73D4130A" w14:textId="77777777" w:rsidR="00A210C2" w:rsidRPr="004F5856" w:rsidRDefault="00A210C2" w:rsidP="00A210C2">
      <w:pPr>
        <w:pStyle w:val="a3"/>
        <w:widowControl w:val="0"/>
        <w:numPr>
          <w:ilvl w:val="1"/>
          <w:numId w:val="14"/>
        </w:numPr>
        <w:autoSpaceDE/>
        <w:spacing w:line="400" w:lineRule="exact"/>
        <w:ind w:left="851" w:hanging="851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5B2E8A">
        <w:rPr>
          <w:rFonts w:ascii="標楷體" w:eastAsia="標楷體" w:hAnsi="標楷體" w:hint="eastAsia"/>
          <w:sz w:val="28"/>
          <w:szCs w:val="28"/>
        </w:rPr>
        <w:t>登記</w:t>
      </w:r>
      <w:r w:rsidRPr="00576D90">
        <w:rPr>
          <w:rFonts w:ascii="標楷體" w:eastAsia="標楷體" w:hAnsi="標楷體" w:hint="eastAsia"/>
          <w:sz w:val="28"/>
          <w:szCs w:val="28"/>
        </w:rPr>
        <w:t>發言</w:t>
      </w:r>
      <w:r w:rsidRPr="005B2E8A">
        <w:rPr>
          <w:rFonts w:ascii="標楷體" w:eastAsia="標楷體" w:hAnsi="標楷體" w:hint="eastAsia"/>
          <w:sz w:val="28"/>
          <w:szCs w:val="28"/>
        </w:rPr>
        <w:t>之旁聽人員，未及於會場表達意見者，得另提書面意見送達本局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29EB5262" w14:textId="77777777" w:rsidR="00A210C2" w:rsidRPr="005B2E8A" w:rsidRDefault="00A210C2" w:rsidP="00A210C2">
      <w:pPr>
        <w:pStyle w:val="a3"/>
        <w:widowControl w:val="0"/>
        <w:numPr>
          <w:ilvl w:val="0"/>
          <w:numId w:val="14"/>
        </w:numPr>
        <w:autoSpaceDE/>
        <w:spacing w:line="400" w:lineRule="exact"/>
        <w:ind w:left="567" w:hanging="567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5B2E8A">
        <w:rPr>
          <w:rFonts w:ascii="標楷體" w:eastAsia="標楷體" w:hAnsi="標楷體" w:hint="eastAsia"/>
          <w:sz w:val="28"/>
          <w:szCs w:val="28"/>
        </w:rPr>
        <w:t>旁聽人員應遵守下列事項：</w:t>
      </w:r>
    </w:p>
    <w:p w14:paraId="43C434DF" w14:textId="77777777" w:rsidR="00A210C2" w:rsidRDefault="00A210C2" w:rsidP="00A210C2">
      <w:pPr>
        <w:pStyle w:val="a3"/>
        <w:widowControl w:val="0"/>
        <w:numPr>
          <w:ilvl w:val="1"/>
          <w:numId w:val="14"/>
        </w:numPr>
        <w:autoSpaceDE/>
        <w:spacing w:line="400" w:lineRule="exact"/>
        <w:ind w:left="851" w:hanging="851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5B2E8A">
        <w:rPr>
          <w:rFonts w:ascii="標楷體" w:eastAsia="標楷體" w:hAnsi="標楷體" w:hint="eastAsia"/>
          <w:sz w:val="28"/>
          <w:szCs w:val="28"/>
        </w:rPr>
        <w:t>禁止攜帶廣播設備、棍棒、器械、化學製劑或其他危險物品。</w:t>
      </w:r>
    </w:p>
    <w:p w14:paraId="592D1C7D" w14:textId="77777777" w:rsidR="00A210C2" w:rsidRDefault="00A210C2" w:rsidP="00A210C2">
      <w:pPr>
        <w:pStyle w:val="a3"/>
        <w:widowControl w:val="0"/>
        <w:numPr>
          <w:ilvl w:val="1"/>
          <w:numId w:val="14"/>
        </w:numPr>
        <w:autoSpaceDE/>
        <w:spacing w:line="400" w:lineRule="exact"/>
        <w:ind w:left="851" w:hanging="851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5B2E8A">
        <w:rPr>
          <w:rFonts w:ascii="標楷體" w:eastAsia="標楷體" w:hAnsi="標楷體" w:hint="eastAsia"/>
          <w:sz w:val="28"/>
          <w:szCs w:val="28"/>
        </w:rPr>
        <w:t>禁止</w:t>
      </w:r>
      <w:r w:rsidRPr="00576D90">
        <w:rPr>
          <w:rFonts w:ascii="標楷體" w:eastAsia="標楷體" w:hAnsi="標楷體" w:hint="eastAsia"/>
          <w:sz w:val="28"/>
          <w:szCs w:val="28"/>
        </w:rPr>
        <w:t>攜帶</w:t>
      </w:r>
      <w:r w:rsidRPr="005B2E8A">
        <w:rPr>
          <w:rFonts w:ascii="標楷體" w:eastAsia="標楷體" w:hAnsi="標楷體" w:hint="eastAsia"/>
          <w:sz w:val="28"/>
          <w:szCs w:val="28"/>
        </w:rPr>
        <w:t>無線麥克風或其他妨礙會議進行之物品。</w:t>
      </w:r>
    </w:p>
    <w:p w14:paraId="32AABA35" w14:textId="77777777" w:rsidR="00A210C2" w:rsidRDefault="00A210C2" w:rsidP="00A210C2">
      <w:pPr>
        <w:pStyle w:val="a3"/>
        <w:widowControl w:val="0"/>
        <w:numPr>
          <w:ilvl w:val="1"/>
          <w:numId w:val="14"/>
        </w:numPr>
        <w:autoSpaceDE/>
        <w:spacing w:line="400" w:lineRule="exact"/>
        <w:ind w:left="851" w:hanging="851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576D90">
        <w:rPr>
          <w:rFonts w:ascii="標楷體" w:eastAsia="標楷體" w:hAnsi="標楷體" w:hint="eastAsia"/>
          <w:sz w:val="28"/>
          <w:szCs w:val="28"/>
        </w:rPr>
        <w:t>禁止吸煙</w:t>
      </w:r>
      <w:r w:rsidRPr="005B2E8A">
        <w:rPr>
          <w:rFonts w:ascii="標楷體" w:eastAsia="標楷體" w:hAnsi="標楷體" w:hint="eastAsia"/>
          <w:sz w:val="28"/>
          <w:szCs w:val="28"/>
        </w:rPr>
        <w:t>，並將行動電話關閉或靜音。</w:t>
      </w:r>
    </w:p>
    <w:p w14:paraId="5AB65214" w14:textId="77777777" w:rsidR="00A210C2" w:rsidRDefault="00A210C2" w:rsidP="00A210C2">
      <w:pPr>
        <w:pStyle w:val="a3"/>
        <w:widowControl w:val="0"/>
        <w:numPr>
          <w:ilvl w:val="1"/>
          <w:numId w:val="14"/>
        </w:numPr>
        <w:autoSpaceDE/>
        <w:spacing w:line="400" w:lineRule="exact"/>
        <w:ind w:left="851" w:hanging="851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5B2E8A">
        <w:rPr>
          <w:rFonts w:ascii="標楷體" w:eastAsia="標楷體" w:hAnsi="標楷體" w:hint="eastAsia"/>
          <w:sz w:val="28"/>
          <w:szCs w:val="28"/>
        </w:rPr>
        <w:t>不得於會場內大聲喧鬧、鼓譟或其他干擾本會議進行之行為。</w:t>
      </w:r>
    </w:p>
    <w:p w14:paraId="1F77A667" w14:textId="77777777" w:rsidR="00A210C2" w:rsidRDefault="00A210C2" w:rsidP="00A210C2">
      <w:pPr>
        <w:pStyle w:val="a3"/>
        <w:widowControl w:val="0"/>
        <w:numPr>
          <w:ilvl w:val="1"/>
          <w:numId w:val="14"/>
        </w:numPr>
        <w:autoSpaceDE/>
        <w:spacing w:line="400" w:lineRule="exact"/>
        <w:ind w:left="851" w:hanging="851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5B2E8A">
        <w:rPr>
          <w:rFonts w:ascii="標楷體" w:eastAsia="標楷體" w:hAnsi="標楷體" w:hint="eastAsia"/>
          <w:sz w:val="28"/>
          <w:szCs w:val="28"/>
        </w:rPr>
        <w:t>本會議進行委員決議時，旁聽人員均應離開會場。但經全體出席委員同意者，不在此限。</w:t>
      </w:r>
    </w:p>
    <w:p w14:paraId="4C378ECA" w14:textId="77777777" w:rsidR="00A210C2" w:rsidRPr="00576D90" w:rsidRDefault="00A210C2" w:rsidP="00A210C2">
      <w:pPr>
        <w:pStyle w:val="a3"/>
        <w:widowControl w:val="0"/>
        <w:numPr>
          <w:ilvl w:val="0"/>
          <w:numId w:val="14"/>
        </w:numPr>
        <w:autoSpaceDE/>
        <w:spacing w:line="400" w:lineRule="exact"/>
        <w:ind w:left="567" w:hanging="567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5B2E8A">
        <w:rPr>
          <w:rFonts w:ascii="標楷體" w:eastAsia="標楷體" w:hAnsi="標楷體" w:hint="eastAsia"/>
          <w:sz w:val="28"/>
          <w:szCs w:val="28"/>
        </w:rPr>
        <w:t>旁聽人員違反第七點規定、妨礙會議秩序或其他不當行為者，主席得終止其旁聽，命其離開會場及旁聽區。</w:t>
      </w:r>
    </w:p>
    <w:p w14:paraId="3F5B9FB9" w14:textId="0A6DBF44" w:rsidR="00A42110" w:rsidRPr="00A210C2" w:rsidRDefault="00A42110" w:rsidP="00A210C2">
      <w:pPr>
        <w:widowControl/>
        <w:jc w:val="center"/>
        <w:rPr>
          <w:rFonts w:ascii="標楷體" w:eastAsia="標楷體" w:hAnsi="標楷體"/>
        </w:rPr>
      </w:pPr>
    </w:p>
    <w:sectPr w:rsidR="00A42110" w:rsidRPr="00A210C2" w:rsidSect="00887583">
      <w:footerReference w:type="default" r:id="rId7"/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1EE6E" w14:textId="77777777" w:rsidR="00A83409" w:rsidRDefault="00A83409" w:rsidP="000D5AC0">
      <w:r>
        <w:separator/>
      </w:r>
    </w:p>
  </w:endnote>
  <w:endnote w:type="continuationSeparator" w:id="0">
    <w:p w14:paraId="58C78552" w14:textId="77777777" w:rsidR="00A83409" w:rsidRDefault="00A83409" w:rsidP="000D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065302"/>
      <w:docPartObj>
        <w:docPartGallery w:val="Page Numbers (Bottom of Page)"/>
        <w:docPartUnique/>
      </w:docPartObj>
    </w:sdtPr>
    <w:sdtContent>
      <w:p w14:paraId="224E36B4" w14:textId="77777777" w:rsidR="002C2094" w:rsidRDefault="00CE03CA" w:rsidP="002C209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5DB8" w:rsidRPr="00905DB8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CB1E" w14:textId="77777777" w:rsidR="00A83409" w:rsidRDefault="00A83409" w:rsidP="000D5AC0">
      <w:r>
        <w:separator/>
      </w:r>
    </w:p>
  </w:footnote>
  <w:footnote w:type="continuationSeparator" w:id="0">
    <w:p w14:paraId="5DCCBBA4" w14:textId="77777777" w:rsidR="00A83409" w:rsidRDefault="00A83409" w:rsidP="000D5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E2BE6"/>
    <w:multiLevelType w:val="hybridMultilevel"/>
    <w:tmpl w:val="8932BE28"/>
    <w:lvl w:ilvl="0" w:tplc="004A6498">
      <w:start w:val="1"/>
      <w:numFmt w:val="decimal"/>
      <w:lvlText w:val="%1."/>
      <w:lvlJc w:val="left"/>
      <w:pPr>
        <w:ind w:left="504" w:hanging="50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1C19275D"/>
    <w:multiLevelType w:val="hybridMultilevel"/>
    <w:tmpl w:val="52A27334"/>
    <w:lvl w:ilvl="0" w:tplc="2F9E258E">
      <w:start w:val="1"/>
      <w:numFmt w:val="taiwaneseCountingThousand"/>
      <w:lvlText w:val="□%1、"/>
      <w:lvlJc w:val="left"/>
      <w:pPr>
        <w:ind w:left="7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ind w:left="4639" w:hanging="480"/>
      </w:pPr>
    </w:lvl>
  </w:abstractNum>
  <w:abstractNum w:abstractNumId="2" w15:restartNumberingAfterBreak="0">
    <w:nsid w:val="20051F4F"/>
    <w:multiLevelType w:val="hybridMultilevel"/>
    <w:tmpl w:val="AF18ADC0"/>
    <w:lvl w:ilvl="0" w:tplc="C730342A">
      <w:numFmt w:val="bullet"/>
      <w:lvlText w:val="□"/>
      <w:lvlJc w:val="left"/>
      <w:pPr>
        <w:ind w:left="679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9" w:hanging="480"/>
      </w:pPr>
      <w:rPr>
        <w:rFonts w:ascii="Wingdings" w:hAnsi="Wingdings" w:hint="default"/>
      </w:rPr>
    </w:lvl>
  </w:abstractNum>
  <w:abstractNum w:abstractNumId="3" w15:restartNumberingAfterBreak="0">
    <w:nsid w:val="27F764F2"/>
    <w:multiLevelType w:val="multilevel"/>
    <w:tmpl w:val="F1EC80DE"/>
    <w:styleLink w:val="LS1"/>
    <w:lvl w:ilvl="0">
      <w:start w:val="1"/>
      <w:numFmt w:val="taiwaneseCountingThousand"/>
      <w:lvlText w:val="%1、"/>
      <w:lvlJc w:val="left"/>
      <w:pPr>
        <w:ind w:left="360" w:hanging="360"/>
      </w:pPr>
      <w:rPr>
        <w:rFonts w:cs="Times New Roman" w:hint="eastAsia"/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144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28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320"/>
      </w:pPr>
      <w:rPr>
        <w:rFonts w:cs="Times New Roman"/>
      </w:rPr>
    </w:lvl>
  </w:abstractNum>
  <w:abstractNum w:abstractNumId="4" w15:restartNumberingAfterBreak="0">
    <w:nsid w:val="2A8608DB"/>
    <w:multiLevelType w:val="hybridMultilevel"/>
    <w:tmpl w:val="BB8A29AA"/>
    <w:lvl w:ilvl="0" w:tplc="262E13B4">
      <w:start w:val="1"/>
      <w:numFmt w:val="taiwaneseCountingThousand"/>
      <w:lvlText w:val="(%1)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2BB5798E"/>
    <w:multiLevelType w:val="hybridMultilevel"/>
    <w:tmpl w:val="40BCEC0E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>
      <w:start w:val="1"/>
      <w:numFmt w:val="taiwaneseCountingThousand"/>
      <w:lvlText w:val="（%2）"/>
      <w:lvlJc w:val="left"/>
      <w:pPr>
        <w:ind w:left="2607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612256"/>
    <w:multiLevelType w:val="hybridMultilevel"/>
    <w:tmpl w:val="8EEA0E2E"/>
    <w:lvl w:ilvl="0" w:tplc="0FF8DD3A">
      <w:start w:val="1"/>
      <w:numFmt w:val="ideographLegalTraditional"/>
      <w:lvlText w:val="%1、"/>
      <w:lvlJc w:val="left"/>
      <w:pPr>
        <w:tabs>
          <w:tab w:val="num" w:pos="862"/>
        </w:tabs>
        <w:ind w:left="862" w:hanging="720"/>
      </w:pPr>
      <w:rPr>
        <w:rFonts w:hint="eastAsia"/>
        <w:sz w:val="32"/>
        <w:szCs w:val="36"/>
        <w:lang w:val="en-US"/>
      </w:rPr>
    </w:lvl>
    <w:lvl w:ilvl="1" w:tplc="05AE20E0">
      <w:start w:val="1"/>
      <w:numFmt w:val="taiwaneseCountingThousand"/>
      <w:lvlText w:val="□%2、"/>
      <w:lvlJc w:val="left"/>
      <w:pPr>
        <w:tabs>
          <w:tab w:val="num" w:pos="1342"/>
        </w:tabs>
        <w:ind w:left="1342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7" w15:restartNumberingAfterBreak="0">
    <w:nsid w:val="52931FA5"/>
    <w:multiLevelType w:val="hybridMultilevel"/>
    <w:tmpl w:val="DC0E9F0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54144589"/>
    <w:multiLevelType w:val="hybridMultilevel"/>
    <w:tmpl w:val="B1742ED8"/>
    <w:lvl w:ilvl="0" w:tplc="458EAC5C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70570A13"/>
    <w:multiLevelType w:val="hybridMultilevel"/>
    <w:tmpl w:val="66CE4D4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76A14C7F"/>
    <w:multiLevelType w:val="hybridMultilevel"/>
    <w:tmpl w:val="BB8A29AA"/>
    <w:lvl w:ilvl="0" w:tplc="262E13B4">
      <w:start w:val="1"/>
      <w:numFmt w:val="taiwaneseCountingThousand"/>
      <w:lvlText w:val="(%1)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946429141">
    <w:abstractNumId w:val="0"/>
  </w:num>
  <w:num w:numId="2" w16cid:durableId="602880791">
    <w:abstractNumId w:val="3"/>
  </w:num>
  <w:num w:numId="3" w16cid:durableId="126053686">
    <w:abstractNumId w:val="3"/>
    <w:lvlOverride w:ilvl="0">
      <w:lvl w:ilvl="0">
        <w:start w:val="1"/>
        <w:numFmt w:val="taiwaneseCountingThousand"/>
        <w:lvlText w:val="%1、"/>
        <w:lvlJc w:val="left"/>
        <w:pPr>
          <w:ind w:left="360" w:hanging="360"/>
        </w:pPr>
        <w:rPr>
          <w:rFonts w:ascii="標楷體" w:eastAsia="標楷體" w:hAnsi="標楷體" w:cs="Times New Roman" w:hint="eastAsia"/>
          <w:b w:val="0"/>
        </w:rPr>
      </w:lvl>
    </w:lvlOverride>
  </w:num>
  <w:num w:numId="4" w16cid:durableId="12293444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46653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79254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3956118">
    <w:abstractNumId w:val="7"/>
  </w:num>
  <w:num w:numId="8" w16cid:durableId="1558589967">
    <w:abstractNumId w:val="9"/>
  </w:num>
  <w:num w:numId="9" w16cid:durableId="1322198692">
    <w:abstractNumId w:val="8"/>
  </w:num>
  <w:num w:numId="10" w16cid:durableId="438722375">
    <w:abstractNumId w:val="6"/>
  </w:num>
  <w:num w:numId="11" w16cid:durableId="643776182">
    <w:abstractNumId w:val="4"/>
  </w:num>
  <w:num w:numId="12" w16cid:durableId="461967361">
    <w:abstractNumId w:val="1"/>
  </w:num>
  <w:num w:numId="13" w16cid:durableId="373820218">
    <w:abstractNumId w:val="2"/>
  </w:num>
  <w:num w:numId="14" w16cid:durableId="14418802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67"/>
    <w:rsid w:val="000427B6"/>
    <w:rsid w:val="00044AC6"/>
    <w:rsid w:val="000704FA"/>
    <w:rsid w:val="00073D09"/>
    <w:rsid w:val="0008678F"/>
    <w:rsid w:val="000962D6"/>
    <w:rsid w:val="000B0846"/>
    <w:rsid w:val="000C54E0"/>
    <w:rsid w:val="000D5AC0"/>
    <w:rsid w:val="000E22F2"/>
    <w:rsid w:val="000F01D1"/>
    <w:rsid w:val="0012777C"/>
    <w:rsid w:val="00157A0D"/>
    <w:rsid w:val="001D2CBA"/>
    <w:rsid w:val="00221AF2"/>
    <w:rsid w:val="00224D47"/>
    <w:rsid w:val="00245B57"/>
    <w:rsid w:val="0025363C"/>
    <w:rsid w:val="00261D71"/>
    <w:rsid w:val="002C2094"/>
    <w:rsid w:val="00305167"/>
    <w:rsid w:val="00312C27"/>
    <w:rsid w:val="00316A15"/>
    <w:rsid w:val="00346785"/>
    <w:rsid w:val="003647F5"/>
    <w:rsid w:val="003A079D"/>
    <w:rsid w:val="003D52F1"/>
    <w:rsid w:val="003D64F4"/>
    <w:rsid w:val="003E27A7"/>
    <w:rsid w:val="003F5314"/>
    <w:rsid w:val="00410C70"/>
    <w:rsid w:val="00427F4E"/>
    <w:rsid w:val="004360FB"/>
    <w:rsid w:val="00453B10"/>
    <w:rsid w:val="00476989"/>
    <w:rsid w:val="0048206E"/>
    <w:rsid w:val="004A3D12"/>
    <w:rsid w:val="004F4A42"/>
    <w:rsid w:val="00515362"/>
    <w:rsid w:val="00541AE2"/>
    <w:rsid w:val="005440EF"/>
    <w:rsid w:val="00567773"/>
    <w:rsid w:val="00581D5E"/>
    <w:rsid w:val="00587BC7"/>
    <w:rsid w:val="0059538E"/>
    <w:rsid w:val="005F5A6F"/>
    <w:rsid w:val="0061457A"/>
    <w:rsid w:val="0064211F"/>
    <w:rsid w:val="0065193F"/>
    <w:rsid w:val="00655702"/>
    <w:rsid w:val="00673F44"/>
    <w:rsid w:val="006A78C4"/>
    <w:rsid w:val="006D46AB"/>
    <w:rsid w:val="006F045F"/>
    <w:rsid w:val="006F12D7"/>
    <w:rsid w:val="00707A6D"/>
    <w:rsid w:val="0072756C"/>
    <w:rsid w:val="0077583B"/>
    <w:rsid w:val="007B4988"/>
    <w:rsid w:val="007C0FED"/>
    <w:rsid w:val="007D50FF"/>
    <w:rsid w:val="007E0B5F"/>
    <w:rsid w:val="007E7CB6"/>
    <w:rsid w:val="008343C2"/>
    <w:rsid w:val="00844DC0"/>
    <w:rsid w:val="00874D84"/>
    <w:rsid w:val="00887583"/>
    <w:rsid w:val="00891ED5"/>
    <w:rsid w:val="008A4037"/>
    <w:rsid w:val="008A6C85"/>
    <w:rsid w:val="008C5BE1"/>
    <w:rsid w:val="008D6785"/>
    <w:rsid w:val="00905DB8"/>
    <w:rsid w:val="00906966"/>
    <w:rsid w:val="009731EE"/>
    <w:rsid w:val="00975589"/>
    <w:rsid w:val="00982050"/>
    <w:rsid w:val="009876BD"/>
    <w:rsid w:val="009D2F1B"/>
    <w:rsid w:val="009D5E01"/>
    <w:rsid w:val="00A10854"/>
    <w:rsid w:val="00A210C2"/>
    <w:rsid w:val="00A32D4F"/>
    <w:rsid w:val="00A42110"/>
    <w:rsid w:val="00A56EBD"/>
    <w:rsid w:val="00A83409"/>
    <w:rsid w:val="00AA7987"/>
    <w:rsid w:val="00AB4110"/>
    <w:rsid w:val="00AD56C9"/>
    <w:rsid w:val="00AE2651"/>
    <w:rsid w:val="00AE5849"/>
    <w:rsid w:val="00B2341A"/>
    <w:rsid w:val="00B26D93"/>
    <w:rsid w:val="00B42672"/>
    <w:rsid w:val="00B5597C"/>
    <w:rsid w:val="00B73FCC"/>
    <w:rsid w:val="00B97020"/>
    <w:rsid w:val="00BA5B00"/>
    <w:rsid w:val="00BC7525"/>
    <w:rsid w:val="00BF7542"/>
    <w:rsid w:val="00C23D57"/>
    <w:rsid w:val="00C23DF3"/>
    <w:rsid w:val="00C971FF"/>
    <w:rsid w:val="00CB737E"/>
    <w:rsid w:val="00CC6CE8"/>
    <w:rsid w:val="00CE03CA"/>
    <w:rsid w:val="00CF5F95"/>
    <w:rsid w:val="00D10F19"/>
    <w:rsid w:val="00D257E6"/>
    <w:rsid w:val="00D47EED"/>
    <w:rsid w:val="00D70379"/>
    <w:rsid w:val="00DE69F3"/>
    <w:rsid w:val="00E02E31"/>
    <w:rsid w:val="00E06E03"/>
    <w:rsid w:val="00E55288"/>
    <w:rsid w:val="00E925B7"/>
    <w:rsid w:val="00EC02D3"/>
    <w:rsid w:val="00EE6D62"/>
    <w:rsid w:val="00F125B3"/>
    <w:rsid w:val="00F4248E"/>
    <w:rsid w:val="00FC0F77"/>
    <w:rsid w:val="00FC1472"/>
    <w:rsid w:val="00FD1C05"/>
    <w:rsid w:val="00FD78C2"/>
    <w:rsid w:val="00FE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D46FB9"/>
  <w15:docId w15:val="{87E2CC75-9640-41B5-81E9-3CCD24BD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16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44DC0"/>
    <w:pPr>
      <w:widowControl/>
      <w:suppressAutoHyphens/>
      <w:overflowPunct w:val="0"/>
      <w:autoSpaceDE w:val="0"/>
      <w:autoSpaceDN w:val="0"/>
      <w:ind w:left="480"/>
    </w:pPr>
    <w:rPr>
      <w:rFonts w:ascii="Calibri" w:hAnsi="Calibri"/>
      <w:kern w:val="3"/>
    </w:rPr>
  </w:style>
  <w:style w:type="character" w:customStyle="1" w:styleId="Internetlink">
    <w:name w:val="Internet link"/>
    <w:uiPriority w:val="99"/>
    <w:rsid w:val="00844DC0"/>
    <w:rPr>
      <w:rFonts w:cs="Times New Roman"/>
      <w:color w:val="0563C1"/>
      <w:u w:val="single" w:color="000000"/>
    </w:rPr>
  </w:style>
  <w:style w:type="character" w:styleId="a4">
    <w:name w:val="Hyperlink"/>
    <w:uiPriority w:val="99"/>
    <w:rsid w:val="00844DC0"/>
    <w:rPr>
      <w:rFonts w:cs="Times New Roman"/>
      <w:color w:val="0000FF"/>
      <w:u w:val="single"/>
    </w:rPr>
  </w:style>
  <w:style w:type="character" w:styleId="a5">
    <w:name w:val="Emphasis"/>
    <w:uiPriority w:val="99"/>
    <w:qFormat/>
    <w:locked/>
    <w:rsid w:val="00476989"/>
    <w:rPr>
      <w:rFonts w:cs="Times New Roman"/>
      <w:i/>
      <w:iCs/>
    </w:rPr>
  </w:style>
  <w:style w:type="numbering" w:customStyle="1" w:styleId="LS1">
    <w:name w:val="LS1"/>
    <w:rsid w:val="005346A2"/>
    <w:pPr>
      <w:numPr>
        <w:numId w:val="2"/>
      </w:numPr>
    </w:pPr>
  </w:style>
  <w:style w:type="paragraph" w:styleId="a6">
    <w:name w:val="header"/>
    <w:basedOn w:val="a"/>
    <w:link w:val="a7"/>
    <w:uiPriority w:val="99"/>
    <w:unhideWhenUsed/>
    <w:rsid w:val="000D5AC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首 字元"/>
    <w:link w:val="a6"/>
    <w:uiPriority w:val="99"/>
    <w:rsid w:val="000D5AC0"/>
    <w:rPr>
      <w:rFonts w:ascii="Times New Roman" w:hAnsi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D5AC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9">
    <w:name w:val="頁尾 字元"/>
    <w:link w:val="a8"/>
    <w:uiPriority w:val="99"/>
    <w:rsid w:val="000D5AC0"/>
    <w:rPr>
      <w:rFonts w:ascii="Times New Roman" w:hAnsi="Times New Roman"/>
      <w:sz w:val="20"/>
      <w:szCs w:val="20"/>
    </w:rPr>
  </w:style>
  <w:style w:type="character" w:styleId="aa">
    <w:name w:val="FollowedHyperlink"/>
    <w:uiPriority w:val="99"/>
    <w:semiHidden/>
    <w:unhideWhenUsed/>
    <w:rsid w:val="00BF7542"/>
    <w:rPr>
      <w:color w:val="800080"/>
      <w:u w:val="single"/>
    </w:rPr>
  </w:style>
  <w:style w:type="character" w:styleId="ab">
    <w:name w:val="annotation reference"/>
    <w:basedOn w:val="a0"/>
    <w:uiPriority w:val="99"/>
    <w:semiHidden/>
    <w:unhideWhenUsed/>
    <w:rsid w:val="00AB411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B4110"/>
  </w:style>
  <w:style w:type="character" w:customStyle="1" w:styleId="ad">
    <w:name w:val="註解文字 字元"/>
    <w:basedOn w:val="a0"/>
    <w:link w:val="ac"/>
    <w:uiPriority w:val="99"/>
    <w:semiHidden/>
    <w:rsid w:val="00AB4110"/>
    <w:rPr>
      <w:rFonts w:ascii="Times New Roman" w:hAnsi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4110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AB4110"/>
    <w:rPr>
      <w:rFonts w:ascii="Times New Roman" w:hAnsi="Times New Roman"/>
      <w:b/>
      <w:bCs/>
      <w:kern w:val="2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AB41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AB411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709</Words>
  <Characters>852</Characters>
  <Application>Microsoft Office Word</Application>
  <DocSecurity>0</DocSecurity>
  <Lines>56</Lines>
  <Paragraphs>52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臺南市文化資產審議會</dc:title>
  <dc:creator>User</dc:creator>
  <cp:lastModifiedBy>15</cp:lastModifiedBy>
  <cp:revision>8</cp:revision>
  <cp:lastPrinted>2018-03-16T00:32:00Z</cp:lastPrinted>
  <dcterms:created xsi:type="dcterms:W3CDTF">2025-10-21T05:59:00Z</dcterms:created>
  <dcterms:modified xsi:type="dcterms:W3CDTF">2026-03-13T08:09:00Z</dcterms:modified>
</cp:coreProperties>
</file>